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6B" w:rsidRDefault="0082306B" w:rsidP="0082306B">
      <w:pPr>
        <w:ind w:left="2160" w:hanging="2160"/>
        <w:rPr>
          <w:rFonts w:ascii="Times New Roman Bold" w:hAnsi="Times New Roman Bold"/>
          <w:b/>
          <w:smallCaps/>
        </w:rPr>
      </w:pPr>
      <w:bookmarkStart w:id="0" w:name="_GoBack"/>
      <w:bookmarkEnd w:id="0"/>
    </w:p>
    <w:p w:rsidR="0082306B" w:rsidRPr="0082306B" w:rsidRDefault="0082306B" w:rsidP="0082306B">
      <w:pPr>
        <w:rPr>
          <w:rStyle w:val="PageNumber"/>
          <w:b/>
        </w:rPr>
      </w:pPr>
      <w:r w:rsidRPr="0082306B">
        <w:rPr>
          <w:rStyle w:val="PageNumber"/>
          <w:b/>
        </w:rPr>
        <w:t>What is the Healthy Eating, Healthy Living Program:</w:t>
      </w:r>
      <w:r w:rsidRPr="0082306B">
        <w:rPr>
          <w:rStyle w:val="PageNumber"/>
          <w:b/>
        </w:rPr>
        <w:tab/>
      </w:r>
    </w:p>
    <w:p w:rsidR="0082306B" w:rsidRDefault="0082306B" w:rsidP="0082306B">
      <w:pPr>
        <w:rPr>
          <w:rStyle w:val="PageNumber"/>
        </w:rPr>
      </w:pPr>
      <w:r>
        <w:rPr>
          <w:rStyle w:val="PageNumber"/>
        </w:rPr>
        <w:t xml:space="preserve">Healthy Eating, Healthy Living is a year-long collaborative educational program between Great Kids Farm and 9 participating schools through which teachers, students, and administrators will create a sustainable living educational space on their school grounds.  Participation in the program involves the financial support of school administration, the time and enthusiasm of one sixth </w:t>
      </w:r>
      <w:r w:rsidR="00963A83">
        <w:rPr>
          <w:rStyle w:val="PageNumber"/>
        </w:rPr>
        <w:t xml:space="preserve">or seventh </w:t>
      </w:r>
      <w:r>
        <w:rPr>
          <w:rStyle w:val="PageNumber"/>
        </w:rPr>
        <w:t xml:space="preserve">grade teacher per school, and the eagerness and excitement to learn about fresh fruits and vegetables from students.  </w:t>
      </w:r>
    </w:p>
    <w:p w:rsidR="0082306B" w:rsidRDefault="0082306B" w:rsidP="0082306B">
      <w:pPr>
        <w:rPr>
          <w:rStyle w:val="PageNumber"/>
        </w:rPr>
      </w:pPr>
    </w:p>
    <w:p w:rsidR="0082306B" w:rsidRDefault="0082306B" w:rsidP="0082306B">
      <w:pPr>
        <w:rPr>
          <w:rStyle w:val="PageNumber"/>
        </w:rPr>
      </w:pPr>
      <w:r>
        <w:rPr>
          <w:rStyle w:val="PageNumber"/>
        </w:rPr>
        <w:t xml:space="preserve">Throughout the year, teachers will be asked to participate in </w:t>
      </w:r>
      <w:r w:rsidR="00A0170F">
        <w:rPr>
          <w:rStyle w:val="PageNumber"/>
        </w:rPr>
        <w:t>6</w:t>
      </w:r>
      <w:r>
        <w:rPr>
          <w:rStyle w:val="PageNumber"/>
        </w:rPr>
        <w:t xml:space="preserve"> professional development sessions focused on implementing living educational spaces in their curriculum.  Teachers will receive instruction in developing the space and incorporating all aspects of the space into their curriculum.  They will also be provided with the physical and living resource to make their space a success. Teachers will receive</w:t>
      </w:r>
      <w:r w:rsidRPr="0082306B">
        <w:rPr>
          <w:rStyle w:val="PageNumber"/>
        </w:rPr>
        <w:t xml:space="preserve"> 2 AU</w:t>
      </w:r>
      <w:r>
        <w:rPr>
          <w:rStyle w:val="PageNumber"/>
        </w:rPr>
        <w:t xml:space="preserve"> credits for their time and dedication to the program.</w:t>
      </w:r>
    </w:p>
    <w:p w:rsidR="0082306B" w:rsidRDefault="0082306B" w:rsidP="0082306B">
      <w:pPr>
        <w:rPr>
          <w:rStyle w:val="PageNumber"/>
        </w:rPr>
      </w:pPr>
    </w:p>
    <w:p w:rsidR="0082306B" w:rsidRDefault="0082306B" w:rsidP="0082306B">
      <w:pPr>
        <w:rPr>
          <w:rStyle w:val="PageNumber"/>
        </w:rPr>
      </w:pPr>
      <w:r>
        <w:rPr>
          <w:rStyle w:val="PageNumber"/>
        </w:rPr>
        <w:t xml:space="preserve">Students of the participating teacher’s class will be asked to visit Great Kids Farm during the months of September and April (at the cost of their school) to learn about the living systems at Great Kids Farm.  These students will also be invited to the Healthy Eating, Healthy Living summit (transportation provided by Great Kids Farm) held in November to join with their peers for a time of celebration and learning.  </w:t>
      </w:r>
    </w:p>
    <w:p w:rsidR="0082306B" w:rsidRPr="0082306B" w:rsidRDefault="0082306B" w:rsidP="0082306B">
      <w:pPr>
        <w:tabs>
          <w:tab w:val="left" w:pos="2010"/>
        </w:tabs>
        <w:rPr>
          <w:rStyle w:val="PageNumber"/>
        </w:rPr>
      </w:pPr>
      <w:r>
        <w:tab/>
      </w:r>
    </w:p>
    <w:p w:rsidR="0082306B" w:rsidRPr="004A2BD2" w:rsidRDefault="0082306B" w:rsidP="0082306B">
      <w:pPr>
        <w:ind w:left="720"/>
        <w:rPr>
          <w:rStyle w:val="PageNumber"/>
        </w:rPr>
      </w:pPr>
    </w:p>
    <w:p w:rsidR="0082306B" w:rsidRPr="0082306B" w:rsidRDefault="0082306B" w:rsidP="0082306B">
      <w:pPr>
        <w:rPr>
          <w:rStyle w:val="PageNumber"/>
          <w:b/>
        </w:rPr>
      </w:pPr>
      <w:r w:rsidRPr="0082306B">
        <w:rPr>
          <w:rStyle w:val="PageNumber"/>
          <w:b/>
        </w:rPr>
        <w:t>Healthy Eating, Healthy Living Program Participation Requirements:</w:t>
      </w:r>
    </w:p>
    <w:p w:rsidR="0082306B" w:rsidRPr="00820693" w:rsidRDefault="0082306B" w:rsidP="0082306B">
      <w:pPr>
        <w:numPr>
          <w:ilvl w:val="0"/>
          <w:numId w:val="12"/>
        </w:numPr>
        <w:rPr>
          <w:rStyle w:val="PageNumber"/>
          <w:b/>
          <w:u w:val="single"/>
        </w:rPr>
      </w:pPr>
      <w:r>
        <w:rPr>
          <w:rStyle w:val="PageNumber"/>
        </w:rPr>
        <w:t xml:space="preserve">Participating schools agree to the following responsibilities: </w:t>
      </w:r>
    </w:p>
    <w:p w:rsidR="0082306B" w:rsidRPr="00E05F79" w:rsidRDefault="0082306B" w:rsidP="0082306B">
      <w:pPr>
        <w:numPr>
          <w:ilvl w:val="1"/>
          <w:numId w:val="12"/>
        </w:numPr>
        <w:rPr>
          <w:rStyle w:val="PageNumber"/>
          <w:b/>
          <w:u w:val="single"/>
        </w:rPr>
      </w:pPr>
      <w:r>
        <w:rPr>
          <w:rStyle w:val="PageNumber"/>
        </w:rPr>
        <w:t xml:space="preserve">Support participating teacher in the implementation of the Healthy Eating, Healthy Living program in the classroom </w:t>
      </w:r>
    </w:p>
    <w:p w:rsidR="0082306B" w:rsidRPr="00E05F79" w:rsidRDefault="0082306B" w:rsidP="0082306B">
      <w:pPr>
        <w:numPr>
          <w:ilvl w:val="1"/>
          <w:numId w:val="12"/>
        </w:numPr>
        <w:rPr>
          <w:rStyle w:val="PageNumber"/>
          <w:b/>
          <w:u w:val="single"/>
        </w:rPr>
      </w:pPr>
      <w:r>
        <w:rPr>
          <w:rStyle w:val="PageNumber"/>
        </w:rPr>
        <w:t>Collaborate with teachers to provide a safe, accessible area for a living educational space on the school campus</w:t>
      </w:r>
    </w:p>
    <w:p w:rsidR="0082306B" w:rsidRPr="001E7DCC" w:rsidRDefault="0082306B" w:rsidP="0082306B">
      <w:pPr>
        <w:numPr>
          <w:ilvl w:val="1"/>
          <w:numId w:val="12"/>
        </w:numPr>
        <w:rPr>
          <w:rStyle w:val="PageNumber"/>
          <w:b/>
          <w:u w:val="single"/>
        </w:rPr>
      </w:pPr>
      <w:r>
        <w:rPr>
          <w:rStyle w:val="PageNumber"/>
        </w:rPr>
        <w:t>Permit students from participating teacher’s classes to visit Great Kids Farm during the months of September and April and cover the transportation costs associated with these visits (we require at least one class of 20-30 students to visit, however we can make accommodations to allow for all of the participating teacher’s sixth grade students to visit if your budget permits)</w:t>
      </w:r>
    </w:p>
    <w:p w:rsidR="0082306B" w:rsidRPr="000A676B" w:rsidRDefault="0082306B" w:rsidP="0082306B">
      <w:pPr>
        <w:numPr>
          <w:ilvl w:val="1"/>
          <w:numId w:val="12"/>
        </w:numPr>
        <w:rPr>
          <w:rStyle w:val="PageNumber"/>
          <w:b/>
          <w:u w:val="single"/>
        </w:rPr>
      </w:pPr>
      <w:r>
        <w:rPr>
          <w:rStyle w:val="PageNumber"/>
        </w:rPr>
        <w:t>Permit 20 students from participating teacher’s class to attend the Healthy Eating, Healthy Living Summit held in November (transportation provided by GKF)</w:t>
      </w:r>
    </w:p>
    <w:p w:rsidR="0082306B" w:rsidRPr="00BA28EB" w:rsidRDefault="0082306B" w:rsidP="0082306B">
      <w:pPr>
        <w:numPr>
          <w:ilvl w:val="1"/>
          <w:numId w:val="12"/>
        </w:numPr>
        <w:rPr>
          <w:rStyle w:val="PageNumber"/>
          <w:b/>
          <w:u w:val="single"/>
        </w:rPr>
      </w:pPr>
      <w:r>
        <w:rPr>
          <w:rStyle w:val="PageNumber"/>
        </w:rPr>
        <w:t xml:space="preserve">Permit Great Kids Farm to make </w:t>
      </w:r>
      <w:r w:rsidR="00AD44EF">
        <w:rPr>
          <w:rStyle w:val="PageNumber"/>
        </w:rPr>
        <w:t>1-2</w:t>
      </w:r>
      <w:r>
        <w:rPr>
          <w:rStyle w:val="PageNumber"/>
        </w:rPr>
        <w:t xml:space="preserve"> visits to the participating teacher’s classroom during the months of January-March to provide hands-on lessons </w:t>
      </w:r>
    </w:p>
    <w:p w:rsidR="0082306B" w:rsidRPr="000A676B" w:rsidRDefault="0082306B" w:rsidP="0082306B">
      <w:pPr>
        <w:numPr>
          <w:ilvl w:val="1"/>
          <w:numId w:val="12"/>
        </w:numPr>
        <w:rPr>
          <w:rStyle w:val="PageNumber"/>
          <w:b/>
          <w:u w:val="single"/>
        </w:rPr>
      </w:pPr>
      <w:r>
        <w:rPr>
          <w:rStyle w:val="PageNumber"/>
        </w:rPr>
        <w:t>A commitment to actively seek Maryland Green School Certification</w:t>
      </w:r>
    </w:p>
    <w:p w:rsidR="0082306B" w:rsidRPr="000A676B" w:rsidRDefault="0082306B" w:rsidP="0082306B">
      <w:pPr>
        <w:ind w:left="360"/>
        <w:rPr>
          <w:rStyle w:val="PageNumber"/>
          <w:b/>
          <w:u w:val="single"/>
        </w:rPr>
      </w:pPr>
    </w:p>
    <w:p w:rsidR="00B645D3" w:rsidRDefault="00B645D3" w:rsidP="00B645D3">
      <w:pPr>
        <w:ind w:left="360"/>
        <w:rPr>
          <w:rStyle w:val="PageNumber"/>
        </w:rPr>
      </w:pPr>
    </w:p>
    <w:p w:rsidR="00B645D3" w:rsidRDefault="00B645D3" w:rsidP="00B645D3">
      <w:pPr>
        <w:ind w:left="360"/>
        <w:rPr>
          <w:rStyle w:val="PageNumber"/>
        </w:rPr>
      </w:pPr>
    </w:p>
    <w:p w:rsidR="0082306B" w:rsidRDefault="0082306B" w:rsidP="0082306B">
      <w:pPr>
        <w:numPr>
          <w:ilvl w:val="0"/>
          <w:numId w:val="12"/>
        </w:numPr>
        <w:rPr>
          <w:rStyle w:val="PageNumber"/>
        </w:rPr>
      </w:pPr>
      <w:r w:rsidRPr="00E25722">
        <w:rPr>
          <w:rStyle w:val="PageNumber"/>
        </w:rPr>
        <w:lastRenderedPageBreak/>
        <w:t>Participating</w:t>
      </w:r>
      <w:r>
        <w:rPr>
          <w:rStyle w:val="PageNumber"/>
        </w:rPr>
        <w:t xml:space="preserve"> teachers agree to the following responsibilities:</w:t>
      </w:r>
    </w:p>
    <w:p w:rsidR="0082306B" w:rsidRDefault="0082306B" w:rsidP="00963A83">
      <w:pPr>
        <w:numPr>
          <w:ilvl w:val="1"/>
          <w:numId w:val="12"/>
        </w:numPr>
        <w:rPr>
          <w:rStyle w:val="PageNumber"/>
        </w:rPr>
      </w:pPr>
      <w:r>
        <w:rPr>
          <w:rStyle w:val="PageNumber"/>
        </w:rPr>
        <w:t xml:space="preserve">Attend 5 professional development workshops throughout the course of the school year and complete the required coursework.  </w:t>
      </w:r>
    </w:p>
    <w:p w:rsidR="0082306B" w:rsidRDefault="0082306B" w:rsidP="0082306B">
      <w:pPr>
        <w:numPr>
          <w:ilvl w:val="1"/>
          <w:numId w:val="12"/>
        </w:numPr>
        <w:rPr>
          <w:rStyle w:val="PageNumber"/>
        </w:rPr>
      </w:pPr>
      <w:r>
        <w:rPr>
          <w:rStyle w:val="PageNumber"/>
        </w:rPr>
        <w:t>Implement a Living Educational Space on the grounds of their school and assist interested teachers and students in use of the space</w:t>
      </w:r>
    </w:p>
    <w:p w:rsidR="0082306B" w:rsidRDefault="0082306B" w:rsidP="0082306B">
      <w:pPr>
        <w:numPr>
          <w:ilvl w:val="1"/>
          <w:numId w:val="12"/>
        </w:numPr>
        <w:rPr>
          <w:rStyle w:val="PageNumber"/>
        </w:rPr>
      </w:pPr>
      <w:r>
        <w:rPr>
          <w:rStyle w:val="PageNumber"/>
        </w:rPr>
        <w:t xml:space="preserve">Bring students to Great Kids Farm during the months of September and April, and to the Healthy Eating, Healthy Living Summit held in November. </w:t>
      </w:r>
    </w:p>
    <w:p w:rsidR="0082306B" w:rsidRPr="00E25722" w:rsidRDefault="0082306B" w:rsidP="0082306B">
      <w:pPr>
        <w:numPr>
          <w:ilvl w:val="1"/>
          <w:numId w:val="12"/>
        </w:numPr>
        <w:rPr>
          <w:rStyle w:val="PageNumber"/>
        </w:rPr>
      </w:pPr>
      <w:r>
        <w:rPr>
          <w:rStyle w:val="PageNumber"/>
        </w:rPr>
        <w:t>Coordinate school based lessons with the Great Kids Farm Educator</w:t>
      </w:r>
    </w:p>
    <w:p w:rsidR="0082306B" w:rsidRPr="00982A1E" w:rsidRDefault="0082306B" w:rsidP="0082306B">
      <w:pPr>
        <w:rPr>
          <w:rStyle w:val="PageNumber"/>
        </w:rPr>
      </w:pPr>
    </w:p>
    <w:p w:rsidR="0082306B" w:rsidRPr="0082306B" w:rsidRDefault="0082306B" w:rsidP="0082306B">
      <w:pPr>
        <w:pStyle w:val="ListParagraph"/>
        <w:spacing w:after="120" w:line="360" w:lineRule="auto"/>
        <w:ind w:left="0"/>
        <w:rPr>
          <w:rStyle w:val="PageNumber"/>
          <w:b/>
        </w:rPr>
      </w:pPr>
      <w:r w:rsidRPr="0082306B">
        <w:rPr>
          <w:b/>
        </w:rPr>
        <w:t>Partnership Selection Criteria:</w:t>
      </w:r>
    </w:p>
    <w:p w:rsidR="0082306B" w:rsidRDefault="0082306B" w:rsidP="0082306B">
      <w:pPr>
        <w:pStyle w:val="ListParagraph"/>
        <w:numPr>
          <w:ilvl w:val="0"/>
          <w:numId w:val="11"/>
        </w:numPr>
        <w:ind w:left="360"/>
        <w:rPr>
          <w:rStyle w:val="PageNumber"/>
        </w:rPr>
      </w:pPr>
      <w:r>
        <w:rPr>
          <w:rStyle w:val="PageNumber"/>
        </w:rPr>
        <w:t xml:space="preserve">Interested teachers/schools must submit the program registration form to Great Kids Farm by </w:t>
      </w:r>
      <w:r w:rsidR="00AD44EF">
        <w:rPr>
          <w:rStyle w:val="PageNumber"/>
        </w:rPr>
        <w:t>My 24</w:t>
      </w:r>
      <w:r w:rsidR="00AD44EF" w:rsidRPr="00AD44EF">
        <w:rPr>
          <w:rStyle w:val="PageNumber"/>
          <w:vertAlign w:val="superscript"/>
        </w:rPr>
        <w:t>th</w:t>
      </w:r>
      <w:r w:rsidR="00AD44EF">
        <w:rPr>
          <w:rStyle w:val="PageNumber"/>
        </w:rPr>
        <w:t>, 2013</w:t>
      </w:r>
    </w:p>
    <w:p w:rsidR="0082306B" w:rsidRDefault="0082306B" w:rsidP="0082306B">
      <w:pPr>
        <w:pStyle w:val="ListParagraph"/>
        <w:numPr>
          <w:ilvl w:val="0"/>
          <w:numId w:val="11"/>
        </w:numPr>
        <w:ind w:left="360"/>
        <w:rPr>
          <w:rStyle w:val="PageNumber"/>
        </w:rPr>
      </w:pPr>
      <w:r>
        <w:rPr>
          <w:rStyle w:val="PageNumber"/>
        </w:rPr>
        <w:t>Teachers/schools will be prioritized on a first come basis</w:t>
      </w:r>
    </w:p>
    <w:p w:rsidR="0082306B" w:rsidRDefault="0082306B" w:rsidP="0082306B">
      <w:pPr>
        <w:pStyle w:val="ListParagraph"/>
        <w:numPr>
          <w:ilvl w:val="0"/>
          <w:numId w:val="11"/>
        </w:numPr>
        <w:ind w:left="360"/>
        <w:rPr>
          <w:rStyle w:val="PageNumber"/>
        </w:rPr>
      </w:pPr>
      <w:r>
        <w:rPr>
          <w:rStyle w:val="PageNumber"/>
        </w:rPr>
        <w:t>Only one teacher per school will be selected</w:t>
      </w:r>
    </w:p>
    <w:p w:rsidR="0082306B" w:rsidRDefault="0082306B" w:rsidP="0082306B">
      <w:pPr>
        <w:pStyle w:val="ListParagraph"/>
        <w:numPr>
          <w:ilvl w:val="0"/>
          <w:numId w:val="11"/>
        </w:numPr>
        <w:ind w:left="360"/>
        <w:rPr>
          <w:rStyle w:val="PageNumber"/>
        </w:rPr>
      </w:pPr>
      <w:r>
        <w:rPr>
          <w:rStyle w:val="PageNumber"/>
        </w:rPr>
        <w:t>Partnering teachers must teach 6</w:t>
      </w:r>
      <w:r w:rsidRPr="00E25722">
        <w:rPr>
          <w:rStyle w:val="PageNumber"/>
          <w:vertAlign w:val="superscript"/>
        </w:rPr>
        <w:t>th</w:t>
      </w:r>
      <w:r w:rsidR="00963A83">
        <w:rPr>
          <w:rStyle w:val="PageNumber"/>
        </w:rPr>
        <w:t xml:space="preserve"> or 7</w:t>
      </w:r>
      <w:r w:rsidR="00963A83" w:rsidRPr="00963A83">
        <w:rPr>
          <w:rStyle w:val="PageNumber"/>
          <w:vertAlign w:val="superscript"/>
        </w:rPr>
        <w:t>th</w:t>
      </w:r>
      <w:r w:rsidR="00963A83">
        <w:rPr>
          <w:rStyle w:val="PageNumber"/>
        </w:rPr>
        <w:t xml:space="preserve"> </w:t>
      </w:r>
      <w:r>
        <w:rPr>
          <w:rStyle w:val="PageNumber"/>
        </w:rPr>
        <w:t>grade students</w:t>
      </w:r>
    </w:p>
    <w:p w:rsidR="0082306B" w:rsidRPr="00BB4CD6" w:rsidRDefault="0082306B" w:rsidP="0082306B">
      <w:pPr>
        <w:pStyle w:val="ListParagraph"/>
        <w:numPr>
          <w:ilvl w:val="0"/>
          <w:numId w:val="11"/>
        </w:numPr>
        <w:ind w:left="360"/>
        <w:rPr>
          <w:rStyle w:val="PageNumber"/>
        </w:rPr>
      </w:pPr>
      <w:r>
        <w:rPr>
          <w:rStyle w:val="PageNumber"/>
        </w:rPr>
        <w:t>School location relative to the participating CTE center</w:t>
      </w:r>
    </w:p>
    <w:p w:rsidR="0082306B" w:rsidRDefault="0082306B" w:rsidP="0082306B">
      <w:pPr>
        <w:pStyle w:val="ListParagraph"/>
        <w:ind w:left="0"/>
        <w:rPr>
          <w:rStyle w:val="PageNumber"/>
        </w:rPr>
      </w:pPr>
    </w:p>
    <w:p w:rsidR="0082306B" w:rsidRPr="00BB4CD6" w:rsidRDefault="0082306B" w:rsidP="0082306B">
      <w:pPr>
        <w:pStyle w:val="ListParagraph"/>
        <w:ind w:left="0"/>
        <w:rPr>
          <w:rStyle w:val="PageNumber"/>
        </w:rPr>
      </w:pPr>
    </w:p>
    <w:p w:rsidR="0082306B" w:rsidRPr="0082306B" w:rsidRDefault="0082306B" w:rsidP="0082306B">
      <w:pPr>
        <w:outlineLvl w:val="0"/>
        <w:rPr>
          <w:rStyle w:val="PageNumber"/>
          <w:color w:val="000000"/>
        </w:rPr>
      </w:pPr>
      <w:r w:rsidRPr="0082306B">
        <w:rPr>
          <w:rStyle w:val="PageNumber"/>
          <w:b/>
          <w:color w:val="000000"/>
        </w:rPr>
        <w:t>Resources:</w:t>
      </w:r>
      <w:r w:rsidRPr="0082306B">
        <w:rPr>
          <w:rStyle w:val="PageNumber"/>
          <w:color w:val="000000"/>
        </w:rPr>
        <w:t xml:space="preserve"> </w:t>
      </w:r>
    </w:p>
    <w:p w:rsidR="0082306B" w:rsidRDefault="0082306B" w:rsidP="0082306B">
      <w:pPr>
        <w:numPr>
          <w:ilvl w:val="0"/>
          <w:numId w:val="13"/>
        </w:numPr>
        <w:ind w:left="360"/>
        <w:outlineLvl w:val="0"/>
        <w:rPr>
          <w:rStyle w:val="PageNumber"/>
          <w:color w:val="000000"/>
        </w:rPr>
      </w:pPr>
      <w:r w:rsidRPr="00EC10D1">
        <w:rPr>
          <w:rStyle w:val="PageNumber"/>
          <w:b/>
          <w:color w:val="000000"/>
        </w:rPr>
        <w:t>Target Field Trip Grants</w:t>
      </w:r>
      <w:r>
        <w:rPr>
          <w:rStyle w:val="PageNumber"/>
          <w:color w:val="000000"/>
        </w:rPr>
        <w:t xml:space="preserve"> – Application become available August 1, 201</w:t>
      </w:r>
      <w:r w:rsidR="00AD44EF">
        <w:rPr>
          <w:rStyle w:val="PageNumber"/>
          <w:color w:val="000000"/>
        </w:rPr>
        <w:t>3</w:t>
      </w:r>
      <w:r>
        <w:rPr>
          <w:rStyle w:val="PageNumber"/>
          <w:color w:val="000000"/>
        </w:rPr>
        <w:t xml:space="preserve"> </w:t>
      </w:r>
      <w:hyperlink r:id="rId9" w:history="1">
        <w:r w:rsidRPr="001625D7">
          <w:rPr>
            <w:rStyle w:val="Hyperlink"/>
          </w:rPr>
          <w:t>http://sites.target.com/site/en/company/page.jsp?contentId=WCMP04-031880</w:t>
        </w:r>
      </w:hyperlink>
    </w:p>
    <w:p w:rsidR="0082306B" w:rsidRDefault="0082306B" w:rsidP="0082306B">
      <w:pPr>
        <w:numPr>
          <w:ilvl w:val="0"/>
          <w:numId w:val="13"/>
        </w:numPr>
        <w:ind w:left="360"/>
        <w:outlineLvl w:val="0"/>
        <w:rPr>
          <w:rStyle w:val="PageNumber"/>
          <w:color w:val="000000"/>
        </w:rPr>
      </w:pPr>
      <w:r w:rsidRPr="00EC10D1">
        <w:rPr>
          <w:rStyle w:val="PageNumber"/>
          <w:b/>
          <w:color w:val="000000"/>
        </w:rPr>
        <w:t>Maryland Green School Certification Application Process</w:t>
      </w:r>
      <w:r>
        <w:rPr>
          <w:rStyle w:val="PageNumber"/>
          <w:color w:val="000000"/>
        </w:rPr>
        <w:t xml:space="preserve"> </w:t>
      </w:r>
      <w:hyperlink r:id="rId10" w:history="1">
        <w:r w:rsidRPr="001625D7">
          <w:rPr>
            <w:rStyle w:val="Hyperlink"/>
          </w:rPr>
          <w:t>http://www.maeoe.org/greenschools/</w:t>
        </w:r>
      </w:hyperlink>
    </w:p>
    <w:p w:rsidR="0082306B" w:rsidRDefault="0082306B" w:rsidP="0082306B">
      <w:pPr>
        <w:numPr>
          <w:ilvl w:val="0"/>
          <w:numId w:val="13"/>
        </w:numPr>
        <w:ind w:left="360"/>
        <w:outlineLvl w:val="0"/>
        <w:rPr>
          <w:rStyle w:val="PageNumber"/>
          <w:color w:val="000000"/>
        </w:rPr>
      </w:pPr>
      <w:r>
        <w:rPr>
          <w:rStyle w:val="PageNumber"/>
          <w:b/>
          <w:color w:val="000000"/>
        </w:rPr>
        <w:t>Estimated</w:t>
      </w:r>
      <w:r w:rsidRPr="00026352">
        <w:rPr>
          <w:rStyle w:val="PageNumber"/>
          <w:b/>
          <w:color w:val="000000"/>
        </w:rPr>
        <w:t xml:space="preserve"> School Expenses</w:t>
      </w:r>
      <w:r>
        <w:rPr>
          <w:rStyle w:val="PageNumber"/>
          <w:b/>
          <w:color w:val="000000"/>
        </w:rPr>
        <w:t xml:space="preserve"> </w:t>
      </w:r>
      <w:r w:rsidRPr="004B05D1">
        <w:rPr>
          <w:rStyle w:val="PageNumber"/>
          <w:color w:val="000000"/>
        </w:rPr>
        <w:t>(Appendix 1)</w:t>
      </w:r>
      <w:r>
        <w:rPr>
          <w:rStyle w:val="PageNumber"/>
          <w:color w:val="000000"/>
        </w:rPr>
        <w:t xml:space="preserve"> </w:t>
      </w:r>
      <w:r w:rsidRPr="004B05D1">
        <w:rPr>
          <w:rStyle w:val="PageNumber"/>
          <w:color w:val="000000"/>
        </w:rPr>
        <w:t>–</w:t>
      </w:r>
      <w:r>
        <w:rPr>
          <w:rStyle w:val="PageNumber"/>
          <w:b/>
          <w:color w:val="000000"/>
        </w:rPr>
        <w:t xml:space="preserve"> </w:t>
      </w:r>
      <w:r>
        <w:rPr>
          <w:rStyle w:val="PageNumber"/>
          <w:color w:val="000000"/>
        </w:rPr>
        <w:t>This table is designed to provide participating schools with a rough estimate of the financial support they will receive and be responsible to provide.  The proposed costs will fluctuate depending on vender chosen by school.</w:t>
      </w:r>
    </w:p>
    <w:p w:rsidR="0082306B" w:rsidRDefault="0082306B" w:rsidP="0082306B">
      <w:pPr>
        <w:numPr>
          <w:ilvl w:val="0"/>
          <w:numId w:val="13"/>
        </w:numPr>
        <w:ind w:left="360"/>
        <w:outlineLvl w:val="0"/>
        <w:rPr>
          <w:rStyle w:val="PageNumber"/>
          <w:color w:val="000000"/>
        </w:rPr>
      </w:pPr>
      <w:r w:rsidRPr="00EC10D1">
        <w:rPr>
          <w:rStyle w:val="PageNumber"/>
          <w:b/>
          <w:color w:val="000000"/>
        </w:rPr>
        <w:t>Proposed program calendar</w:t>
      </w:r>
      <w:r>
        <w:rPr>
          <w:rStyle w:val="PageNumber"/>
          <w:color w:val="000000"/>
        </w:rPr>
        <w:t xml:space="preserve"> (Appendix 2) – This table allows applicants to understand the program sequencing and time commitment.  Actual dates will be scheduled in coordination with program participants.</w:t>
      </w:r>
    </w:p>
    <w:p w:rsidR="0082306B" w:rsidRDefault="0082306B" w:rsidP="0082306B">
      <w:pPr>
        <w:outlineLvl w:val="0"/>
        <w:rPr>
          <w:rStyle w:val="PageNumber"/>
          <w:color w:val="000000"/>
        </w:rPr>
      </w:pPr>
    </w:p>
    <w:p w:rsidR="0082306B" w:rsidRDefault="0082306B" w:rsidP="0082306B">
      <w:pPr>
        <w:outlineLvl w:val="0"/>
        <w:rPr>
          <w:rStyle w:val="PageNumber"/>
          <w:color w:val="000000"/>
        </w:rPr>
      </w:pPr>
    </w:p>
    <w:p w:rsidR="00B645D3" w:rsidRDefault="00B645D3" w:rsidP="0082306B">
      <w:pPr>
        <w:ind w:left="1080"/>
        <w:outlineLvl w:val="0"/>
        <w:rPr>
          <w:rStyle w:val="PageNumber"/>
          <w:color w:val="000000"/>
        </w:rPr>
      </w:pPr>
    </w:p>
    <w:p w:rsidR="00963A83" w:rsidRDefault="00963A83" w:rsidP="0082306B">
      <w:pPr>
        <w:ind w:left="1080"/>
        <w:outlineLvl w:val="0"/>
        <w:rPr>
          <w:rStyle w:val="PageNumber"/>
          <w:color w:val="000000"/>
        </w:rPr>
      </w:pPr>
    </w:p>
    <w:p w:rsidR="00963A83" w:rsidRDefault="00963A83" w:rsidP="0082306B">
      <w:pPr>
        <w:ind w:left="1080"/>
        <w:outlineLvl w:val="0"/>
        <w:rPr>
          <w:rStyle w:val="PageNumber"/>
          <w:color w:val="000000"/>
        </w:rPr>
      </w:pPr>
    </w:p>
    <w:p w:rsidR="00B645D3" w:rsidRDefault="00B645D3" w:rsidP="0082306B">
      <w:pPr>
        <w:ind w:left="1080"/>
        <w:outlineLvl w:val="0"/>
        <w:rPr>
          <w:rStyle w:val="PageNumber"/>
          <w:color w:val="000000"/>
        </w:rPr>
      </w:pPr>
    </w:p>
    <w:p w:rsidR="00B645D3" w:rsidRDefault="00B645D3" w:rsidP="0082306B">
      <w:pPr>
        <w:ind w:left="1080"/>
        <w:outlineLvl w:val="0"/>
        <w:rPr>
          <w:rStyle w:val="PageNumber"/>
          <w:color w:val="000000"/>
        </w:rPr>
      </w:pPr>
    </w:p>
    <w:p w:rsidR="00B645D3" w:rsidRDefault="00B645D3" w:rsidP="0082306B">
      <w:pPr>
        <w:ind w:left="1080"/>
        <w:outlineLvl w:val="0"/>
        <w:rPr>
          <w:rStyle w:val="PageNumber"/>
          <w:color w:val="000000"/>
        </w:rPr>
      </w:pPr>
    </w:p>
    <w:p w:rsidR="00B645D3" w:rsidRDefault="00B645D3" w:rsidP="0082306B">
      <w:pPr>
        <w:ind w:left="1080"/>
        <w:outlineLvl w:val="0"/>
        <w:rPr>
          <w:rStyle w:val="PageNumber"/>
          <w:color w:val="000000"/>
        </w:rPr>
      </w:pPr>
    </w:p>
    <w:p w:rsidR="0082306B" w:rsidRPr="00EC10D1" w:rsidRDefault="0082306B" w:rsidP="0082306B">
      <w:pPr>
        <w:ind w:left="1080"/>
        <w:outlineLvl w:val="0"/>
        <w:rPr>
          <w:rStyle w:val="PageNumber"/>
          <w:color w:val="000000"/>
        </w:rPr>
      </w:pPr>
      <w:r>
        <w:rPr>
          <w:rStyle w:val="PageNumber"/>
          <w:color w:val="000000"/>
        </w:rPr>
        <w:t xml:space="preserve"> </w:t>
      </w:r>
    </w:p>
    <w:p w:rsidR="0082306B" w:rsidRPr="00993D69" w:rsidRDefault="0082306B" w:rsidP="0082306B">
      <w:pPr>
        <w:outlineLvl w:val="0"/>
        <w:rPr>
          <w:rStyle w:val="PageNumber"/>
          <w:b/>
          <w:color w:val="000000"/>
        </w:rPr>
      </w:pPr>
      <w:r w:rsidRPr="00993D69">
        <w:rPr>
          <w:rStyle w:val="PageNumber"/>
          <w:b/>
          <w:color w:val="000000"/>
        </w:rPr>
        <w:t>Contact Information:</w:t>
      </w:r>
    </w:p>
    <w:p w:rsidR="0082306B" w:rsidRPr="00993D69" w:rsidRDefault="0082306B" w:rsidP="0082306B">
      <w:pPr>
        <w:outlineLvl w:val="0"/>
        <w:rPr>
          <w:rStyle w:val="PageNumber"/>
          <w:color w:val="000000"/>
        </w:rPr>
      </w:pPr>
      <w:r w:rsidRPr="00993D69">
        <w:rPr>
          <w:rStyle w:val="PageNumber"/>
          <w:color w:val="000000"/>
        </w:rPr>
        <w:t>Name of Contact Person:</w:t>
      </w:r>
      <w:r w:rsidRPr="00993D69">
        <w:rPr>
          <w:rStyle w:val="PageNumber"/>
          <w:color w:val="000000"/>
        </w:rPr>
        <w:tab/>
        <w:t>Michael D. Thomas, Director, Office of Learning to Work</w:t>
      </w:r>
    </w:p>
    <w:p w:rsidR="0082306B" w:rsidRPr="00993D69" w:rsidRDefault="0082306B" w:rsidP="0082306B">
      <w:pPr>
        <w:rPr>
          <w:rStyle w:val="PageNumber"/>
          <w:color w:val="000000"/>
        </w:rPr>
      </w:pPr>
      <w:r w:rsidRPr="00993D69">
        <w:rPr>
          <w:rStyle w:val="PageNumber"/>
          <w:color w:val="000000"/>
        </w:rPr>
        <w:tab/>
      </w:r>
      <w:r w:rsidRPr="00993D69">
        <w:rPr>
          <w:rStyle w:val="PageNumber"/>
          <w:color w:val="000000"/>
        </w:rPr>
        <w:tab/>
      </w:r>
      <w:r w:rsidRPr="00993D69">
        <w:rPr>
          <w:rStyle w:val="PageNumber"/>
          <w:color w:val="000000"/>
        </w:rPr>
        <w:tab/>
      </w:r>
      <w:r w:rsidRPr="00993D69">
        <w:rPr>
          <w:rStyle w:val="PageNumber"/>
          <w:color w:val="000000"/>
        </w:rPr>
        <w:tab/>
      </w:r>
      <w:r>
        <w:rPr>
          <w:rStyle w:val="PageNumber"/>
          <w:color w:val="000000"/>
        </w:rPr>
        <w:t>Bethany Mathie</w:t>
      </w:r>
      <w:r w:rsidRPr="00993D69">
        <w:rPr>
          <w:rStyle w:val="PageNumber"/>
          <w:color w:val="000000"/>
        </w:rPr>
        <w:t xml:space="preserve">, </w:t>
      </w:r>
      <w:r>
        <w:rPr>
          <w:rStyle w:val="PageNumber"/>
          <w:color w:val="000000"/>
        </w:rPr>
        <w:t>Great Kids Farm Educator</w:t>
      </w:r>
    </w:p>
    <w:p w:rsidR="0082306B" w:rsidRDefault="0082306B" w:rsidP="0082306B">
      <w:pPr>
        <w:rPr>
          <w:rStyle w:val="PageNumber"/>
          <w:color w:val="000000"/>
        </w:rPr>
      </w:pPr>
      <w:r w:rsidRPr="00993D69">
        <w:rPr>
          <w:rStyle w:val="PageNumber"/>
          <w:color w:val="000000"/>
        </w:rPr>
        <w:t>Phone Number:</w:t>
      </w:r>
      <w:r w:rsidRPr="00993D69">
        <w:rPr>
          <w:rStyle w:val="PageNumber"/>
          <w:color w:val="000000"/>
        </w:rPr>
        <w:tab/>
      </w:r>
      <w:r w:rsidRPr="00993D69">
        <w:rPr>
          <w:rStyle w:val="PageNumber"/>
          <w:color w:val="000000"/>
        </w:rPr>
        <w:tab/>
      </w:r>
      <w:r>
        <w:rPr>
          <w:rStyle w:val="PageNumber"/>
          <w:color w:val="000000"/>
        </w:rPr>
        <w:t>443-642-3928</w:t>
      </w:r>
    </w:p>
    <w:p w:rsidR="0082306B" w:rsidRPr="00993D69" w:rsidRDefault="0082306B" w:rsidP="0082306B">
      <w:pPr>
        <w:rPr>
          <w:rStyle w:val="PageNumber"/>
          <w:color w:val="000000"/>
        </w:rPr>
      </w:pPr>
      <w:r>
        <w:rPr>
          <w:rStyle w:val="PageNumber"/>
          <w:color w:val="000000"/>
        </w:rPr>
        <w:tab/>
      </w:r>
      <w:r>
        <w:rPr>
          <w:rStyle w:val="PageNumber"/>
          <w:color w:val="000000"/>
        </w:rPr>
        <w:tab/>
      </w:r>
      <w:r>
        <w:rPr>
          <w:rStyle w:val="PageNumber"/>
          <w:color w:val="000000"/>
        </w:rPr>
        <w:tab/>
      </w:r>
      <w:r>
        <w:rPr>
          <w:rStyle w:val="PageNumber"/>
          <w:color w:val="000000"/>
        </w:rPr>
        <w:tab/>
        <w:t>410-744-1096</w:t>
      </w:r>
    </w:p>
    <w:p w:rsidR="0082306B" w:rsidRDefault="0082306B" w:rsidP="0082306B">
      <w:pPr>
        <w:rPr>
          <w:rStyle w:val="PageNumber"/>
          <w:color w:val="000000"/>
        </w:rPr>
      </w:pPr>
      <w:r w:rsidRPr="00993D69">
        <w:rPr>
          <w:rStyle w:val="PageNumber"/>
          <w:color w:val="000000"/>
        </w:rPr>
        <w:t>Contact Email:</w:t>
      </w:r>
      <w:r w:rsidRPr="00993D69">
        <w:rPr>
          <w:rStyle w:val="PageNumber"/>
          <w:color w:val="000000"/>
        </w:rPr>
        <w:tab/>
      </w:r>
      <w:r w:rsidRPr="00993D69">
        <w:rPr>
          <w:rStyle w:val="PageNumber"/>
          <w:color w:val="000000"/>
        </w:rPr>
        <w:tab/>
      </w:r>
      <w:hyperlink r:id="rId11" w:history="1">
        <w:r w:rsidRPr="00452C35">
          <w:rPr>
            <w:rStyle w:val="Hyperlink"/>
          </w:rPr>
          <w:t>mdthomas@bcps.k12.md.us</w:t>
        </w:r>
      </w:hyperlink>
    </w:p>
    <w:p w:rsidR="0082306B" w:rsidRPr="00DD19FC" w:rsidRDefault="0082306B" w:rsidP="0082306B">
      <w:pPr>
        <w:rPr>
          <w:rStyle w:val="PageNumber"/>
          <w:color w:val="000000"/>
        </w:rPr>
      </w:pPr>
      <w:r>
        <w:rPr>
          <w:rStyle w:val="PageNumber"/>
          <w:color w:val="000000"/>
        </w:rPr>
        <w:tab/>
      </w:r>
      <w:r>
        <w:rPr>
          <w:rStyle w:val="PageNumber"/>
          <w:color w:val="000000"/>
        </w:rPr>
        <w:tab/>
      </w:r>
      <w:r>
        <w:rPr>
          <w:rStyle w:val="PageNumber"/>
          <w:color w:val="000000"/>
        </w:rPr>
        <w:tab/>
      </w:r>
      <w:r>
        <w:rPr>
          <w:rStyle w:val="PageNumber"/>
          <w:color w:val="000000"/>
        </w:rPr>
        <w:tab/>
      </w:r>
      <w:hyperlink r:id="rId12" w:history="1">
        <w:r w:rsidRPr="00911E19">
          <w:rPr>
            <w:rStyle w:val="Hyperlink"/>
          </w:rPr>
          <w:t>bmathie@bcps.k12.md.us</w:t>
        </w:r>
      </w:hyperlink>
    </w:p>
    <w:p w:rsidR="0082306B" w:rsidRDefault="0082306B" w:rsidP="0082306B">
      <w:pPr>
        <w:rPr>
          <w:rStyle w:val="PageNumber"/>
          <w:b/>
        </w:rPr>
      </w:pPr>
      <w:r>
        <w:rPr>
          <w:rStyle w:val="PageNumber"/>
          <w:b/>
        </w:rPr>
        <w:t>Appendix 1:  Estimated School Expenses</w:t>
      </w:r>
      <w:r w:rsidR="006E7934">
        <w:rPr>
          <w:rStyle w:val="PageNumber"/>
          <w:b/>
        </w:rPr>
        <w:t xml:space="preserve"> for Healthy Eating, Healthy Living Program</w:t>
      </w:r>
    </w:p>
    <w:p w:rsidR="0082306B" w:rsidRDefault="0082306B" w:rsidP="0082306B">
      <w:pPr>
        <w:rPr>
          <w:rStyle w:val="PageNumber"/>
        </w:rPr>
      </w:pP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1710"/>
        <w:gridCol w:w="3960"/>
      </w:tblGrid>
      <w:tr w:rsidR="0082306B" w:rsidTr="00A37BFC">
        <w:tc>
          <w:tcPr>
            <w:tcW w:w="4140" w:type="dxa"/>
            <w:tcBorders>
              <w:top w:val="nil"/>
              <w:left w:val="nil"/>
              <w:bottom w:val="single" w:sz="4" w:space="0" w:color="auto"/>
              <w:right w:val="nil"/>
            </w:tcBorders>
            <w:vAlign w:val="bottom"/>
          </w:tcPr>
          <w:p w:rsidR="0082306B" w:rsidRPr="00026352" w:rsidRDefault="0082306B" w:rsidP="00A37BFC">
            <w:pPr>
              <w:rPr>
                <w:rStyle w:val="PageNumber"/>
                <w:b/>
              </w:rPr>
            </w:pPr>
            <w:r w:rsidRPr="00026352">
              <w:rPr>
                <w:rStyle w:val="PageNumber"/>
                <w:b/>
              </w:rPr>
              <w:t>Service or Material</w:t>
            </w:r>
          </w:p>
        </w:tc>
        <w:tc>
          <w:tcPr>
            <w:tcW w:w="1710" w:type="dxa"/>
            <w:tcBorders>
              <w:top w:val="nil"/>
              <w:left w:val="nil"/>
              <w:bottom w:val="single" w:sz="4" w:space="0" w:color="auto"/>
              <w:right w:val="nil"/>
            </w:tcBorders>
            <w:vAlign w:val="bottom"/>
          </w:tcPr>
          <w:p w:rsidR="0082306B" w:rsidRPr="00026352" w:rsidRDefault="0082306B" w:rsidP="00A37BFC">
            <w:pPr>
              <w:rPr>
                <w:rStyle w:val="PageNumber"/>
                <w:b/>
              </w:rPr>
            </w:pPr>
            <w:r w:rsidRPr="00026352">
              <w:rPr>
                <w:rStyle w:val="PageNumber"/>
                <w:b/>
              </w:rPr>
              <w:t>Cost for Participating School</w:t>
            </w:r>
          </w:p>
        </w:tc>
        <w:tc>
          <w:tcPr>
            <w:tcW w:w="3960" w:type="dxa"/>
            <w:tcBorders>
              <w:top w:val="nil"/>
              <w:left w:val="nil"/>
              <w:bottom w:val="single" w:sz="4" w:space="0" w:color="auto"/>
              <w:right w:val="nil"/>
            </w:tcBorders>
            <w:vAlign w:val="bottom"/>
          </w:tcPr>
          <w:p w:rsidR="0082306B" w:rsidRPr="00026352" w:rsidRDefault="0082306B" w:rsidP="00A37BFC">
            <w:pPr>
              <w:rPr>
                <w:rStyle w:val="PageNumber"/>
                <w:b/>
              </w:rPr>
            </w:pPr>
            <w:r w:rsidRPr="00026352">
              <w:rPr>
                <w:rStyle w:val="PageNumber"/>
                <w:b/>
              </w:rPr>
              <w:t>Provider</w:t>
            </w:r>
          </w:p>
        </w:tc>
      </w:tr>
      <w:tr w:rsidR="0082306B" w:rsidTr="00A37BFC">
        <w:tc>
          <w:tcPr>
            <w:tcW w:w="4140" w:type="dxa"/>
            <w:tcBorders>
              <w:top w:val="single" w:sz="4" w:space="0" w:color="auto"/>
            </w:tcBorders>
          </w:tcPr>
          <w:p w:rsidR="0082306B" w:rsidRDefault="0082306B" w:rsidP="00A37BFC">
            <w:pPr>
              <w:rPr>
                <w:rStyle w:val="PageNumber"/>
              </w:rPr>
            </w:pPr>
            <w:r>
              <w:rPr>
                <w:rStyle w:val="PageNumber"/>
              </w:rPr>
              <w:t>Farm Visit Transportation (Approximately $400 per 40 students x 2 visits)</w:t>
            </w:r>
          </w:p>
        </w:tc>
        <w:tc>
          <w:tcPr>
            <w:tcW w:w="1710" w:type="dxa"/>
            <w:tcBorders>
              <w:top w:val="single" w:sz="4" w:space="0" w:color="auto"/>
            </w:tcBorders>
          </w:tcPr>
          <w:p w:rsidR="0082306B" w:rsidRDefault="0082306B" w:rsidP="00A37BFC">
            <w:pPr>
              <w:rPr>
                <w:rStyle w:val="PageNumber"/>
              </w:rPr>
            </w:pPr>
            <w:r>
              <w:rPr>
                <w:rStyle w:val="PageNumber"/>
              </w:rPr>
              <w:t>$800 for base participation</w:t>
            </w:r>
          </w:p>
        </w:tc>
        <w:tc>
          <w:tcPr>
            <w:tcW w:w="3960" w:type="dxa"/>
            <w:tcBorders>
              <w:top w:val="single" w:sz="4" w:space="0" w:color="auto"/>
            </w:tcBorders>
          </w:tcPr>
          <w:p w:rsidR="0082306B" w:rsidRDefault="0082306B" w:rsidP="00A37BFC">
            <w:pPr>
              <w:rPr>
                <w:rStyle w:val="PageNumber"/>
              </w:rPr>
            </w:pPr>
            <w:r>
              <w:rPr>
                <w:rStyle w:val="PageNumber"/>
              </w:rPr>
              <w:t>Participating School</w:t>
            </w:r>
          </w:p>
        </w:tc>
      </w:tr>
      <w:tr w:rsidR="0082306B" w:rsidTr="00A37BFC">
        <w:tc>
          <w:tcPr>
            <w:tcW w:w="4140" w:type="dxa"/>
          </w:tcPr>
          <w:p w:rsidR="0082306B" w:rsidRDefault="0082306B" w:rsidP="00A37BFC">
            <w:pPr>
              <w:rPr>
                <w:rStyle w:val="PageNumber"/>
              </w:rPr>
            </w:pPr>
            <w:r>
              <w:rPr>
                <w:rStyle w:val="PageNumber"/>
              </w:rPr>
              <w:t>Professional Development (5 sessions)</w:t>
            </w:r>
          </w:p>
        </w:tc>
        <w:tc>
          <w:tcPr>
            <w:tcW w:w="1710" w:type="dxa"/>
          </w:tcPr>
          <w:p w:rsidR="0082306B" w:rsidRDefault="0082306B" w:rsidP="00A37BFC">
            <w:pPr>
              <w:rPr>
                <w:rStyle w:val="PageNumber"/>
              </w:rPr>
            </w:pPr>
            <w:r>
              <w:rPr>
                <w:rStyle w:val="PageNumber"/>
              </w:rPr>
              <w:t xml:space="preserve">Free </w:t>
            </w:r>
          </w:p>
        </w:tc>
        <w:tc>
          <w:tcPr>
            <w:tcW w:w="3960" w:type="dxa"/>
          </w:tcPr>
          <w:p w:rsidR="0082306B" w:rsidRDefault="0082306B" w:rsidP="00A37BFC">
            <w:pPr>
              <w:rPr>
                <w:rStyle w:val="PageNumber"/>
              </w:rPr>
            </w:pPr>
            <w:r>
              <w:rPr>
                <w:rStyle w:val="PageNumber"/>
              </w:rPr>
              <w:t>Great Kids Farm</w:t>
            </w:r>
          </w:p>
        </w:tc>
      </w:tr>
      <w:tr w:rsidR="0082306B" w:rsidTr="00A37BFC">
        <w:tc>
          <w:tcPr>
            <w:tcW w:w="4140" w:type="dxa"/>
          </w:tcPr>
          <w:p w:rsidR="0082306B" w:rsidRDefault="0082306B" w:rsidP="00A37BFC">
            <w:pPr>
              <w:rPr>
                <w:rStyle w:val="PageNumber"/>
              </w:rPr>
            </w:pPr>
            <w:r>
              <w:rPr>
                <w:rStyle w:val="PageNumber"/>
              </w:rPr>
              <w:t>Green School Certification</w:t>
            </w:r>
          </w:p>
        </w:tc>
        <w:tc>
          <w:tcPr>
            <w:tcW w:w="1710" w:type="dxa"/>
          </w:tcPr>
          <w:p w:rsidR="0082306B" w:rsidRDefault="0082306B" w:rsidP="00A37BFC">
            <w:pPr>
              <w:rPr>
                <w:rStyle w:val="PageNumber"/>
              </w:rPr>
            </w:pPr>
            <w:r>
              <w:rPr>
                <w:rStyle w:val="PageNumber"/>
              </w:rPr>
              <w:t>$25 application fee</w:t>
            </w:r>
          </w:p>
        </w:tc>
        <w:tc>
          <w:tcPr>
            <w:tcW w:w="3960" w:type="dxa"/>
          </w:tcPr>
          <w:p w:rsidR="0082306B" w:rsidRDefault="0082306B" w:rsidP="00A37BFC">
            <w:pPr>
              <w:rPr>
                <w:rStyle w:val="PageNumber"/>
              </w:rPr>
            </w:pPr>
            <w:r>
              <w:rPr>
                <w:rStyle w:val="PageNumber"/>
              </w:rPr>
              <w:t>Developed by school, students, and teachers beginning during PD sessions</w:t>
            </w:r>
          </w:p>
        </w:tc>
      </w:tr>
      <w:tr w:rsidR="0082306B" w:rsidTr="00A37BFC">
        <w:tc>
          <w:tcPr>
            <w:tcW w:w="4140" w:type="dxa"/>
          </w:tcPr>
          <w:p w:rsidR="0082306B" w:rsidRDefault="0082306B" w:rsidP="00A37BFC">
            <w:pPr>
              <w:rPr>
                <w:rStyle w:val="PageNumber"/>
              </w:rPr>
            </w:pPr>
            <w:r>
              <w:rPr>
                <w:rStyle w:val="PageNumber"/>
              </w:rPr>
              <w:t>Curriculum Development</w:t>
            </w:r>
          </w:p>
        </w:tc>
        <w:tc>
          <w:tcPr>
            <w:tcW w:w="1710" w:type="dxa"/>
          </w:tcPr>
          <w:p w:rsidR="0082306B" w:rsidRDefault="0082306B" w:rsidP="00A37BFC">
            <w:pPr>
              <w:rPr>
                <w:rStyle w:val="PageNumber"/>
              </w:rPr>
            </w:pPr>
            <w:r>
              <w:rPr>
                <w:rStyle w:val="PageNumber"/>
              </w:rPr>
              <w:t>Free</w:t>
            </w:r>
          </w:p>
        </w:tc>
        <w:tc>
          <w:tcPr>
            <w:tcW w:w="3960" w:type="dxa"/>
          </w:tcPr>
          <w:p w:rsidR="0082306B" w:rsidRDefault="0082306B" w:rsidP="00A37BFC">
            <w:pPr>
              <w:rPr>
                <w:rStyle w:val="PageNumber"/>
              </w:rPr>
            </w:pPr>
            <w:r>
              <w:rPr>
                <w:rStyle w:val="PageNumber"/>
              </w:rPr>
              <w:t>Developed during PD sessions</w:t>
            </w:r>
          </w:p>
        </w:tc>
      </w:tr>
      <w:tr w:rsidR="0082306B" w:rsidTr="00A37BFC">
        <w:tc>
          <w:tcPr>
            <w:tcW w:w="4140" w:type="dxa"/>
          </w:tcPr>
          <w:p w:rsidR="0082306B" w:rsidRDefault="0082306B" w:rsidP="00A37BFC">
            <w:pPr>
              <w:rPr>
                <w:rStyle w:val="PageNumber"/>
              </w:rPr>
            </w:pPr>
            <w:r>
              <w:rPr>
                <w:rStyle w:val="PageNumber"/>
              </w:rPr>
              <w:t xml:space="preserve">HE, HL Summit </w:t>
            </w:r>
          </w:p>
        </w:tc>
        <w:tc>
          <w:tcPr>
            <w:tcW w:w="1710" w:type="dxa"/>
          </w:tcPr>
          <w:p w:rsidR="0082306B" w:rsidRDefault="0082306B" w:rsidP="00A37BFC">
            <w:pPr>
              <w:rPr>
                <w:rStyle w:val="PageNumber"/>
              </w:rPr>
            </w:pPr>
            <w:r>
              <w:rPr>
                <w:rStyle w:val="PageNumber"/>
              </w:rPr>
              <w:t>Free</w:t>
            </w:r>
          </w:p>
        </w:tc>
        <w:tc>
          <w:tcPr>
            <w:tcW w:w="3960" w:type="dxa"/>
          </w:tcPr>
          <w:p w:rsidR="0082306B" w:rsidRDefault="0082306B" w:rsidP="00A37BFC">
            <w:pPr>
              <w:rPr>
                <w:rStyle w:val="PageNumber"/>
              </w:rPr>
            </w:pPr>
            <w:r>
              <w:rPr>
                <w:rStyle w:val="PageNumber"/>
              </w:rPr>
              <w:t>Great Kids Farm + CTE Center</w:t>
            </w:r>
          </w:p>
        </w:tc>
      </w:tr>
      <w:tr w:rsidR="0082306B" w:rsidTr="00A37BFC">
        <w:tc>
          <w:tcPr>
            <w:tcW w:w="4140" w:type="dxa"/>
          </w:tcPr>
          <w:p w:rsidR="0082306B" w:rsidRDefault="0082306B" w:rsidP="00A37BFC">
            <w:pPr>
              <w:rPr>
                <w:rStyle w:val="PageNumber"/>
              </w:rPr>
            </w:pPr>
            <w:r>
              <w:rPr>
                <w:rStyle w:val="PageNumber"/>
              </w:rPr>
              <w:t>Raised Beds for Schools</w:t>
            </w:r>
          </w:p>
        </w:tc>
        <w:tc>
          <w:tcPr>
            <w:tcW w:w="1710" w:type="dxa"/>
          </w:tcPr>
          <w:p w:rsidR="0082306B" w:rsidRDefault="0082306B" w:rsidP="00A37BFC">
            <w:pPr>
              <w:rPr>
                <w:rStyle w:val="PageNumber"/>
              </w:rPr>
            </w:pPr>
            <w:r>
              <w:rPr>
                <w:rStyle w:val="PageNumber"/>
              </w:rPr>
              <w:t>Free</w:t>
            </w:r>
          </w:p>
        </w:tc>
        <w:tc>
          <w:tcPr>
            <w:tcW w:w="3960" w:type="dxa"/>
          </w:tcPr>
          <w:p w:rsidR="0082306B" w:rsidRDefault="0082306B" w:rsidP="00A37BFC">
            <w:pPr>
              <w:rPr>
                <w:rStyle w:val="PageNumber"/>
              </w:rPr>
            </w:pPr>
            <w:r>
              <w:rPr>
                <w:rStyle w:val="PageNumber"/>
              </w:rPr>
              <w:t>Great Kids Farm + CTE Center</w:t>
            </w:r>
          </w:p>
        </w:tc>
      </w:tr>
      <w:tr w:rsidR="0082306B" w:rsidTr="00A37BFC">
        <w:tc>
          <w:tcPr>
            <w:tcW w:w="4140" w:type="dxa"/>
          </w:tcPr>
          <w:p w:rsidR="0082306B" w:rsidRDefault="0082306B" w:rsidP="00A37BFC">
            <w:pPr>
              <w:rPr>
                <w:rStyle w:val="PageNumber"/>
              </w:rPr>
            </w:pPr>
            <w:r>
              <w:rPr>
                <w:rStyle w:val="PageNumber"/>
              </w:rPr>
              <w:t>Soil and Compost</w:t>
            </w:r>
          </w:p>
        </w:tc>
        <w:tc>
          <w:tcPr>
            <w:tcW w:w="1710" w:type="dxa"/>
          </w:tcPr>
          <w:p w:rsidR="0082306B" w:rsidRDefault="0082306B" w:rsidP="00A37BFC">
            <w:pPr>
              <w:rPr>
                <w:rStyle w:val="PageNumber"/>
              </w:rPr>
            </w:pPr>
            <w:r>
              <w:rPr>
                <w:rStyle w:val="PageNumber"/>
              </w:rPr>
              <w:t>Free</w:t>
            </w:r>
          </w:p>
        </w:tc>
        <w:tc>
          <w:tcPr>
            <w:tcW w:w="3960" w:type="dxa"/>
          </w:tcPr>
          <w:p w:rsidR="0082306B" w:rsidRDefault="0082306B" w:rsidP="00A37BFC">
            <w:pPr>
              <w:rPr>
                <w:rStyle w:val="PageNumber"/>
              </w:rPr>
            </w:pPr>
            <w:r>
              <w:rPr>
                <w:rStyle w:val="PageNumber"/>
              </w:rPr>
              <w:t>Great Kids Farm</w:t>
            </w:r>
          </w:p>
        </w:tc>
      </w:tr>
      <w:tr w:rsidR="0082306B" w:rsidTr="00A37BFC">
        <w:tc>
          <w:tcPr>
            <w:tcW w:w="4140" w:type="dxa"/>
          </w:tcPr>
          <w:p w:rsidR="0082306B" w:rsidRDefault="0082306B" w:rsidP="00A37BFC">
            <w:pPr>
              <w:rPr>
                <w:rStyle w:val="PageNumber"/>
              </w:rPr>
            </w:pPr>
            <w:r>
              <w:rPr>
                <w:rStyle w:val="PageNumber"/>
              </w:rPr>
              <w:t>Seeds and Plants</w:t>
            </w:r>
          </w:p>
        </w:tc>
        <w:tc>
          <w:tcPr>
            <w:tcW w:w="1710" w:type="dxa"/>
          </w:tcPr>
          <w:p w:rsidR="0082306B" w:rsidRDefault="0082306B" w:rsidP="00A37BFC">
            <w:pPr>
              <w:rPr>
                <w:rStyle w:val="PageNumber"/>
              </w:rPr>
            </w:pPr>
            <w:r>
              <w:rPr>
                <w:rStyle w:val="PageNumber"/>
              </w:rPr>
              <w:t>Free</w:t>
            </w:r>
          </w:p>
        </w:tc>
        <w:tc>
          <w:tcPr>
            <w:tcW w:w="3960" w:type="dxa"/>
          </w:tcPr>
          <w:p w:rsidR="0082306B" w:rsidRDefault="0082306B" w:rsidP="00A37BFC">
            <w:pPr>
              <w:rPr>
                <w:rStyle w:val="PageNumber"/>
              </w:rPr>
            </w:pPr>
            <w:r>
              <w:rPr>
                <w:rStyle w:val="PageNumber"/>
              </w:rPr>
              <w:t>Great Kids Farm</w:t>
            </w:r>
          </w:p>
        </w:tc>
      </w:tr>
      <w:tr w:rsidR="0082306B" w:rsidTr="00A37BFC">
        <w:tc>
          <w:tcPr>
            <w:tcW w:w="4140" w:type="dxa"/>
          </w:tcPr>
          <w:p w:rsidR="0082306B" w:rsidRDefault="0082306B" w:rsidP="00A37BFC">
            <w:pPr>
              <w:rPr>
                <w:rStyle w:val="PageNumber"/>
              </w:rPr>
            </w:pPr>
            <w:r>
              <w:rPr>
                <w:rStyle w:val="PageNumber"/>
              </w:rPr>
              <w:t>Classroom Lesson Materials</w:t>
            </w:r>
          </w:p>
        </w:tc>
        <w:tc>
          <w:tcPr>
            <w:tcW w:w="1710" w:type="dxa"/>
          </w:tcPr>
          <w:p w:rsidR="0082306B" w:rsidRDefault="0082306B" w:rsidP="00A37BFC">
            <w:pPr>
              <w:rPr>
                <w:rStyle w:val="PageNumber"/>
              </w:rPr>
            </w:pPr>
            <w:r>
              <w:rPr>
                <w:rStyle w:val="PageNumber"/>
              </w:rPr>
              <w:t>Free</w:t>
            </w:r>
          </w:p>
        </w:tc>
        <w:tc>
          <w:tcPr>
            <w:tcW w:w="3960" w:type="dxa"/>
          </w:tcPr>
          <w:p w:rsidR="0082306B" w:rsidRDefault="0082306B" w:rsidP="00A37BFC">
            <w:pPr>
              <w:rPr>
                <w:rStyle w:val="PageNumber"/>
              </w:rPr>
            </w:pPr>
            <w:r>
              <w:rPr>
                <w:rStyle w:val="PageNumber"/>
              </w:rPr>
              <w:t>Great Kids Farm</w:t>
            </w:r>
          </w:p>
        </w:tc>
      </w:tr>
    </w:tbl>
    <w:p w:rsidR="0082306B" w:rsidRDefault="0082306B" w:rsidP="0082306B">
      <w:pPr>
        <w:rPr>
          <w:rStyle w:val="PageNumber"/>
          <w:b/>
        </w:rPr>
      </w:pPr>
    </w:p>
    <w:p w:rsidR="0082306B" w:rsidRDefault="0082306B" w:rsidP="0082306B">
      <w:pPr>
        <w:rPr>
          <w:rStyle w:val="PageNumber"/>
          <w:b/>
        </w:rPr>
      </w:pPr>
    </w:p>
    <w:p w:rsidR="0082306B" w:rsidRDefault="0082306B" w:rsidP="0082306B">
      <w:pPr>
        <w:rPr>
          <w:rStyle w:val="PageNumber"/>
          <w:b/>
        </w:rPr>
      </w:pPr>
    </w:p>
    <w:p w:rsidR="0082306B" w:rsidRDefault="0082306B" w:rsidP="0082306B">
      <w:pPr>
        <w:rPr>
          <w:rStyle w:val="PageNumber"/>
          <w:b/>
        </w:rPr>
      </w:pPr>
    </w:p>
    <w:p w:rsidR="0082306B" w:rsidRDefault="0082306B"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B645D3" w:rsidRDefault="00B645D3" w:rsidP="0082306B">
      <w:pPr>
        <w:rPr>
          <w:rStyle w:val="PageNumber"/>
          <w:b/>
        </w:rPr>
      </w:pPr>
    </w:p>
    <w:p w:rsidR="00DD19FC" w:rsidRDefault="00DD19FC" w:rsidP="0082306B">
      <w:pPr>
        <w:rPr>
          <w:rStyle w:val="PageNumber"/>
          <w:b/>
        </w:rPr>
      </w:pPr>
    </w:p>
    <w:p w:rsidR="00DD19FC" w:rsidRDefault="00DD19FC" w:rsidP="0082306B">
      <w:pPr>
        <w:rPr>
          <w:rStyle w:val="PageNumber"/>
          <w:b/>
        </w:rPr>
      </w:pPr>
    </w:p>
    <w:p w:rsidR="00DD19FC" w:rsidRDefault="00DD19FC" w:rsidP="0082306B">
      <w:pPr>
        <w:rPr>
          <w:rStyle w:val="PageNumber"/>
          <w:b/>
        </w:rPr>
      </w:pPr>
    </w:p>
    <w:p w:rsidR="0082306B" w:rsidRDefault="0082306B" w:rsidP="0082306B">
      <w:pPr>
        <w:rPr>
          <w:rStyle w:val="PageNumber"/>
          <w:b/>
        </w:rPr>
      </w:pPr>
      <w:r>
        <w:rPr>
          <w:rStyle w:val="PageNumber"/>
          <w:b/>
        </w:rPr>
        <w:t xml:space="preserve">Appendix 2:  Proposed </w:t>
      </w:r>
      <w:r w:rsidR="006E7934">
        <w:rPr>
          <w:rStyle w:val="PageNumber"/>
          <w:b/>
        </w:rPr>
        <w:t xml:space="preserve">Healthy Eating, Healthy Living </w:t>
      </w:r>
      <w:r>
        <w:rPr>
          <w:rStyle w:val="PageNumber"/>
          <w:b/>
        </w:rPr>
        <w:t>Program Calendar</w:t>
      </w:r>
    </w:p>
    <w:p w:rsidR="0082306B" w:rsidRDefault="0082306B" w:rsidP="0082306B">
      <w:pPr>
        <w:rPr>
          <w:u w:val="single"/>
        </w:rPr>
      </w:pPr>
    </w:p>
    <w:tbl>
      <w:tblPr>
        <w:tblW w:w="10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1122"/>
        <w:gridCol w:w="1346"/>
        <w:gridCol w:w="6739"/>
      </w:tblGrid>
      <w:tr w:rsidR="0082306B" w:rsidTr="00B2211C">
        <w:trPr>
          <w:trHeight w:val="270"/>
        </w:trPr>
        <w:tc>
          <w:tcPr>
            <w:tcW w:w="1055" w:type="dxa"/>
            <w:tcBorders>
              <w:top w:val="nil"/>
              <w:left w:val="nil"/>
              <w:bottom w:val="single" w:sz="4" w:space="0" w:color="auto"/>
              <w:right w:val="nil"/>
            </w:tcBorders>
          </w:tcPr>
          <w:p w:rsidR="0082306B" w:rsidRPr="00026352" w:rsidRDefault="00696BFA" w:rsidP="00A37BFC">
            <w:pPr>
              <w:jc w:val="center"/>
              <w:rPr>
                <w:rFonts w:ascii="Calibri" w:hAnsi="Calibri"/>
                <w:b/>
              </w:rPr>
            </w:pPr>
            <w:r>
              <w:rPr>
                <w:rFonts w:ascii="Calibri" w:hAnsi="Calibri"/>
                <w:b/>
                <w:sz w:val="22"/>
                <w:szCs w:val="22"/>
              </w:rPr>
              <w:t>Date</w:t>
            </w:r>
          </w:p>
        </w:tc>
        <w:tc>
          <w:tcPr>
            <w:tcW w:w="1122" w:type="dxa"/>
            <w:tcBorders>
              <w:top w:val="nil"/>
              <w:left w:val="nil"/>
              <w:bottom w:val="single" w:sz="4" w:space="0" w:color="auto"/>
              <w:right w:val="nil"/>
            </w:tcBorders>
          </w:tcPr>
          <w:p w:rsidR="0082306B" w:rsidRPr="00026352" w:rsidRDefault="0082306B" w:rsidP="00A37BFC">
            <w:pPr>
              <w:jc w:val="center"/>
              <w:rPr>
                <w:rFonts w:ascii="Calibri" w:hAnsi="Calibri"/>
                <w:b/>
              </w:rPr>
            </w:pPr>
            <w:r w:rsidRPr="00026352">
              <w:rPr>
                <w:rFonts w:ascii="Calibri" w:hAnsi="Calibri"/>
                <w:b/>
                <w:sz w:val="22"/>
                <w:szCs w:val="22"/>
              </w:rPr>
              <w:t>Action</w:t>
            </w:r>
          </w:p>
        </w:tc>
        <w:tc>
          <w:tcPr>
            <w:tcW w:w="1346" w:type="dxa"/>
            <w:tcBorders>
              <w:top w:val="nil"/>
              <w:left w:val="nil"/>
              <w:bottom w:val="single" w:sz="4" w:space="0" w:color="auto"/>
              <w:right w:val="nil"/>
            </w:tcBorders>
          </w:tcPr>
          <w:p w:rsidR="0082306B" w:rsidRPr="00026352" w:rsidRDefault="0082306B" w:rsidP="00A37BFC">
            <w:pPr>
              <w:jc w:val="center"/>
              <w:rPr>
                <w:rFonts w:ascii="Calibri" w:hAnsi="Calibri"/>
                <w:b/>
              </w:rPr>
            </w:pPr>
            <w:r w:rsidRPr="00026352">
              <w:rPr>
                <w:rFonts w:ascii="Calibri" w:hAnsi="Calibri"/>
                <w:b/>
                <w:sz w:val="22"/>
                <w:szCs w:val="22"/>
              </w:rPr>
              <w:t>Location</w:t>
            </w:r>
          </w:p>
        </w:tc>
        <w:tc>
          <w:tcPr>
            <w:tcW w:w="6762" w:type="dxa"/>
            <w:tcBorders>
              <w:top w:val="nil"/>
              <w:left w:val="nil"/>
              <w:bottom w:val="single" w:sz="4" w:space="0" w:color="auto"/>
              <w:right w:val="nil"/>
            </w:tcBorders>
          </w:tcPr>
          <w:p w:rsidR="0082306B" w:rsidRPr="00026352" w:rsidRDefault="0082306B" w:rsidP="00A37BFC">
            <w:pPr>
              <w:jc w:val="center"/>
              <w:rPr>
                <w:rFonts w:ascii="Calibri" w:hAnsi="Calibri"/>
                <w:b/>
              </w:rPr>
            </w:pPr>
            <w:r w:rsidRPr="00026352">
              <w:rPr>
                <w:rFonts w:ascii="Calibri" w:hAnsi="Calibri"/>
                <w:b/>
                <w:sz w:val="22"/>
                <w:szCs w:val="22"/>
              </w:rPr>
              <w:t>Outcome</w:t>
            </w:r>
          </w:p>
        </w:tc>
      </w:tr>
      <w:tr w:rsidR="0082306B" w:rsidTr="00B2211C">
        <w:trPr>
          <w:trHeight w:val="1607"/>
        </w:trPr>
        <w:tc>
          <w:tcPr>
            <w:tcW w:w="1055" w:type="dxa"/>
            <w:tcBorders>
              <w:top w:val="single" w:sz="4" w:space="0" w:color="auto"/>
            </w:tcBorders>
          </w:tcPr>
          <w:p w:rsidR="0082306B" w:rsidRDefault="00696BFA" w:rsidP="00A37BFC">
            <w:pPr>
              <w:rPr>
                <w:rFonts w:ascii="Calibri" w:hAnsi="Calibri"/>
              </w:rPr>
            </w:pPr>
            <w:r>
              <w:rPr>
                <w:rFonts w:ascii="Calibri" w:hAnsi="Calibri"/>
                <w:sz w:val="22"/>
                <w:szCs w:val="22"/>
              </w:rPr>
              <w:t>9/8/12</w:t>
            </w:r>
          </w:p>
          <w:p w:rsidR="00696BFA" w:rsidRPr="00026352" w:rsidRDefault="00696BFA" w:rsidP="00A37BFC">
            <w:pPr>
              <w:rPr>
                <w:rFonts w:ascii="Calibri" w:hAnsi="Calibri"/>
              </w:rPr>
            </w:pPr>
          </w:p>
        </w:tc>
        <w:tc>
          <w:tcPr>
            <w:tcW w:w="1122" w:type="dxa"/>
            <w:tcBorders>
              <w:top w:val="single" w:sz="4" w:space="0" w:color="auto"/>
            </w:tcBorders>
          </w:tcPr>
          <w:p w:rsidR="0082306B" w:rsidRPr="00026352" w:rsidRDefault="0082306B" w:rsidP="00A37BFC">
            <w:pPr>
              <w:rPr>
                <w:rFonts w:ascii="Calibri" w:hAnsi="Calibri"/>
              </w:rPr>
            </w:pPr>
            <w:r w:rsidRPr="00026352">
              <w:rPr>
                <w:rFonts w:ascii="Calibri" w:hAnsi="Calibri"/>
                <w:sz w:val="22"/>
                <w:szCs w:val="22"/>
              </w:rPr>
              <w:t>PD #1</w:t>
            </w:r>
          </w:p>
        </w:tc>
        <w:tc>
          <w:tcPr>
            <w:tcW w:w="1346" w:type="dxa"/>
            <w:tcBorders>
              <w:top w:val="single" w:sz="4" w:space="0" w:color="auto"/>
            </w:tcBorders>
          </w:tcPr>
          <w:p w:rsidR="0082306B" w:rsidRPr="00026352" w:rsidRDefault="0082306B" w:rsidP="00A37BFC">
            <w:pPr>
              <w:rPr>
                <w:rFonts w:ascii="Calibri" w:hAnsi="Calibri"/>
              </w:rPr>
            </w:pPr>
            <w:r w:rsidRPr="00026352">
              <w:rPr>
                <w:rFonts w:ascii="Calibri" w:hAnsi="Calibri"/>
                <w:sz w:val="22"/>
                <w:szCs w:val="22"/>
              </w:rPr>
              <w:t>GKF</w:t>
            </w:r>
          </w:p>
        </w:tc>
        <w:tc>
          <w:tcPr>
            <w:tcW w:w="6762" w:type="dxa"/>
            <w:tcBorders>
              <w:top w:val="single" w:sz="4" w:space="0" w:color="auto"/>
            </w:tcBorders>
          </w:tcPr>
          <w:p w:rsidR="0082306B" w:rsidRPr="00DD19FC" w:rsidRDefault="0082306B" w:rsidP="00A37BFC">
            <w:pPr>
              <w:rPr>
                <w:rFonts w:ascii="Calibri" w:hAnsi="Calibri"/>
                <w:sz w:val="20"/>
                <w:szCs w:val="20"/>
              </w:rPr>
            </w:pPr>
            <w:r w:rsidRPr="00696BFA">
              <w:rPr>
                <w:rFonts w:ascii="Calibri" w:hAnsi="Calibri"/>
                <w:b/>
                <w:sz w:val="20"/>
                <w:szCs w:val="20"/>
              </w:rPr>
              <w:t>Assessment:</w:t>
            </w:r>
            <w:r w:rsidRPr="00DD19FC">
              <w:rPr>
                <w:rFonts w:ascii="Calibri" w:hAnsi="Calibri"/>
                <w:sz w:val="20"/>
                <w:szCs w:val="20"/>
              </w:rPr>
              <w:t xml:space="preserve"> </w:t>
            </w:r>
            <w:r w:rsidR="00696BFA">
              <w:rPr>
                <w:rFonts w:ascii="Calibri" w:hAnsi="Calibri"/>
                <w:sz w:val="20"/>
                <w:szCs w:val="20"/>
              </w:rPr>
              <w:t>Distribute b</w:t>
            </w:r>
            <w:r w:rsidRPr="00DD19FC">
              <w:rPr>
                <w:rFonts w:ascii="Calibri" w:hAnsi="Calibri"/>
                <w:sz w:val="20"/>
                <w:szCs w:val="20"/>
              </w:rPr>
              <w:t xml:space="preserve">aseline </w:t>
            </w:r>
            <w:r w:rsidR="00696BFA">
              <w:rPr>
                <w:rFonts w:ascii="Calibri" w:hAnsi="Calibri"/>
                <w:sz w:val="20"/>
                <w:szCs w:val="20"/>
              </w:rPr>
              <w:t>assessment to</w:t>
            </w:r>
            <w:r w:rsidRPr="00DD19FC">
              <w:rPr>
                <w:rFonts w:ascii="Calibri" w:hAnsi="Calibri"/>
                <w:sz w:val="20"/>
                <w:szCs w:val="20"/>
              </w:rPr>
              <w:t xml:space="preserve"> teachers </w:t>
            </w:r>
            <w:r w:rsidR="00696BFA">
              <w:rPr>
                <w:rFonts w:ascii="Calibri" w:hAnsi="Calibri"/>
                <w:sz w:val="20"/>
                <w:szCs w:val="20"/>
              </w:rPr>
              <w:t>to determine their level of experience</w:t>
            </w:r>
            <w:r w:rsidR="007927D0">
              <w:rPr>
                <w:rFonts w:ascii="Calibri" w:hAnsi="Calibri"/>
                <w:sz w:val="20"/>
                <w:szCs w:val="20"/>
              </w:rPr>
              <w:t xml:space="preserve"> and comfort</w:t>
            </w:r>
            <w:r w:rsidR="00696BFA">
              <w:rPr>
                <w:rFonts w:ascii="Calibri" w:hAnsi="Calibri"/>
                <w:sz w:val="20"/>
                <w:szCs w:val="20"/>
              </w:rPr>
              <w:t xml:space="preserve"> with the content matter.  Also, </w:t>
            </w:r>
            <w:r w:rsidR="007927D0">
              <w:rPr>
                <w:rFonts w:ascii="Calibri" w:hAnsi="Calibri"/>
                <w:sz w:val="20"/>
                <w:szCs w:val="20"/>
              </w:rPr>
              <w:t xml:space="preserve">discuss student </w:t>
            </w:r>
            <w:r w:rsidR="00696BFA">
              <w:rPr>
                <w:rFonts w:ascii="Calibri" w:hAnsi="Calibri"/>
                <w:sz w:val="20"/>
                <w:szCs w:val="20"/>
              </w:rPr>
              <w:t>baseline assessment for teachers to utilize in their classroom to determine their students’ level of experience with the content matter.</w:t>
            </w:r>
          </w:p>
          <w:p w:rsidR="0082306B" w:rsidRPr="00DD19FC" w:rsidRDefault="00C16497" w:rsidP="00A37BFC">
            <w:pPr>
              <w:rPr>
                <w:rFonts w:ascii="Calibri" w:hAnsi="Calibri"/>
                <w:sz w:val="20"/>
                <w:szCs w:val="20"/>
              </w:rPr>
            </w:pPr>
            <w:r>
              <w:rPr>
                <w:rFonts w:ascii="Calibri" w:hAnsi="Calibri"/>
                <w:b/>
                <w:sz w:val="20"/>
                <w:szCs w:val="20"/>
              </w:rPr>
              <w:t>Learn</w:t>
            </w:r>
            <w:r w:rsidR="0082306B" w:rsidRPr="00696BFA">
              <w:rPr>
                <w:rFonts w:ascii="Calibri" w:hAnsi="Calibri"/>
                <w:b/>
                <w:sz w:val="20"/>
                <w:szCs w:val="20"/>
              </w:rPr>
              <w:t>:</w:t>
            </w:r>
            <w:r w:rsidR="0082306B" w:rsidRPr="00DD19FC">
              <w:rPr>
                <w:rFonts w:ascii="Calibri" w:hAnsi="Calibri"/>
                <w:sz w:val="20"/>
                <w:szCs w:val="20"/>
              </w:rPr>
              <w:t xml:space="preserve"> </w:t>
            </w:r>
            <w:r w:rsidR="007938FC">
              <w:rPr>
                <w:rFonts w:ascii="Calibri" w:hAnsi="Calibri"/>
                <w:sz w:val="20"/>
                <w:szCs w:val="20"/>
              </w:rPr>
              <w:t>GKF staff will provide a p</w:t>
            </w:r>
            <w:r w:rsidR="0082306B" w:rsidRPr="00DD19FC">
              <w:rPr>
                <w:rFonts w:ascii="Calibri" w:hAnsi="Calibri"/>
                <w:sz w:val="20"/>
                <w:szCs w:val="20"/>
              </w:rPr>
              <w:t xml:space="preserve">rogram </w:t>
            </w:r>
            <w:r w:rsidR="00715B29">
              <w:rPr>
                <w:rFonts w:ascii="Calibri" w:hAnsi="Calibri"/>
                <w:sz w:val="20"/>
                <w:szCs w:val="20"/>
              </w:rPr>
              <w:t>o</w:t>
            </w:r>
            <w:r w:rsidR="0082306B" w:rsidRPr="00DD19FC">
              <w:rPr>
                <w:rFonts w:ascii="Calibri" w:hAnsi="Calibri"/>
                <w:sz w:val="20"/>
                <w:szCs w:val="20"/>
              </w:rPr>
              <w:t>rientation</w:t>
            </w:r>
            <w:r w:rsidR="00715B29">
              <w:rPr>
                <w:rFonts w:ascii="Calibri" w:hAnsi="Calibri"/>
                <w:sz w:val="20"/>
                <w:szCs w:val="20"/>
              </w:rPr>
              <w:t xml:space="preserve"> </w:t>
            </w:r>
            <w:r w:rsidR="007927D0">
              <w:rPr>
                <w:rFonts w:ascii="Calibri" w:hAnsi="Calibri"/>
                <w:sz w:val="20"/>
                <w:szCs w:val="20"/>
              </w:rPr>
              <w:t>that c</w:t>
            </w:r>
            <w:r w:rsidR="007938FC">
              <w:rPr>
                <w:rFonts w:ascii="Calibri" w:hAnsi="Calibri"/>
                <w:sz w:val="20"/>
                <w:szCs w:val="20"/>
              </w:rPr>
              <w:t>overs the</w:t>
            </w:r>
            <w:r w:rsidR="00715B29">
              <w:rPr>
                <w:rFonts w:ascii="Calibri" w:hAnsi="Calibri"/>
                <w:sz w:val="20"/>
                <w:szCs w:val="20"/>
              </w:rPr>
              <w:t xml:space="preserve"> expectations</w:t>
            </w:r>
            <w:r w:rsidR="007938FC">
              <w:rPr>
                <w:rFonts w:ascii="Calibri" w:hAnsi="Calibri"/>
                <w:sz w:val="20"/>
                <w:szCs w:val="20"/>
              </w:rPr>
              <w:t xml:space="preserve"> of the course and</w:t>
            </w:r>
            <w:r w:rsidR="0082306B" w:rsidRPr="00DD19FC">
              <w:rPr>
                <w:rFonts w:ascii="Calibri" w:hAnsi="Calibri"/>
                <w:sz w:val="20"/>
                <w:szCs w:val="20"/>
              </w:rPr>
              <w:t xml:space="preserve"> GKF </w:t>
            </w:r>
            <w:r w:rsidR="007938FC">
              <w:rPr>
                <w:rFonts w:ascii="Calibri" w:hAnsi="Calibri"/>
                <w:sz w:val="20"/>
                <w:szCs w:val="20"/>
              </w:rPr>
              <w:t>visit expectations.  Instruction in g</w:t>
            </w:r>
            <w:r w:rsidRPr="00DD19FC">
              <w:rPr>
                <w:rFonts w:ascii="Calibri" w:hAnsi="Calibri"/>
                <w:sz w:val="20"/>
                <w:szCs w:val="20"/>
              </w:rPr>
              <w:t>rowing plants from seed (indoors or outdoors)</w:t>
            </w:r>
            <w:r w:rsidR="007938FC">
              <w:rPr>
                <w:rFonts w:ascii="Calibri" w:hAnsi="Calibri"/>
                <w:sz w:val="20"/>
                <w:szCs w:val="20"/>
              </w:rPr>
              <w:t xml:space="preserve"> will also be provided </w:t>
            </w:r>
          </w:p>
          <w:p w:rsidR="0082306B" w:rsidRPr="00DD19FC" w:rsidRDefault="00C16497" w:rsidP="00A37BFC">
            <w:pPr>
              <w:rPr>
                <w:rFonts w:ascii="Calibri" w:hAnsi="Calibri"/>
                <w:sz w:val="20"/>
                <w:szCs w:val="20"/>
              </w:rPr>
            </w:pPr>
            <w:r>
              <w:rPr>
                <w:rFonts w:ascii="Calibri" w:hAnsi="Calibri"/>
                <w:b/>
                <w:sz w:val="20"/>
                <w:szCs w:val="20"/>
              </w:rPr>
              <w:t>Share</w:t>
            </w:r>
            <w:r w:rsidR="0082306B" w:rsidRPr="00715B29">
              <w:rPr>
                <w:rFonts w:ascii="Calibri" w:hAnsi="Calibri"/>
                <w:b/>
                <w:sz w:val="20"/>
                <w:szCs w:val="20"/>
              </w:rPr>
              <w:t>:</w:t>
            </w:r>
            <w:r w:rsidR="0082306B" w:rsidRPr="00DD19FC">
              <w:rPr>
                <w:rFonts w:ascii="Calibri" w:hAnsi="Calibri"/>
                <w:sz w:val="20"/>
                <w:szCs w:val="20"/>
              </w:rPr>
              <w:t xml:space="preserve"> </w:t>
            </w:r>
            <w:r w:rsidR="007938FC">
              <w:rPr>
                <w:rFonts w:ascii="Calibri" w:hAnsi="Calibri"/>
                <w:sz w:val="20"/>
                <w:szCs w:val="20"/>
              </w:rPr>
              <w:t>Teachers will participate in activities designed to meet and bond with one another</w:t>
            </w:r>
            <w:r w:rsidR="00715B29">
              <w:rPr>
                <w:rFonts w:ascii="Calibri" w:hAnsi="Calibri"/>
                <w:sz w:val="20"/>
                <w:szCs w:val="20"/>
              </w:rPr>
              <w:t xml:space="preserve"> to gain comfort an</w:t>
            </w:r>
            <w:r w:rsidR="007938FC">
              <w:rPr>
                <w:rFonts w:ascii="Calibri" w:hAnsi="Calibri"/>
                <w:sz w:val="20"/>
                <w:szCs w:val="20"/>
              </w:rPr>
              <w:t>d trust</w:t>
            </w:r>
            <w:r w:rsidR="00715B29">
              <w:rPr>
                <w:rFonts w:ascii="Calibri" w:hAnsi="Calibri"/>
                <w:sz w:val="20"/>
                <w:szCs w:val="20"/>
              </w:rPr>
              <w:t xml:space="preserve">.  </w:t>
            </w:r>
          </w:p>
          <w:p w:rsidR="0082306B" w:rsidRPr="00DD19FC" w:rsidRDefault="00C16497" w:rsidP="00A37BFC">
            <w:pPr>
              <w:rPr>
                <w:rFonts w:ascii="Calibri" w:hAnsi="Calibri"/>
                <w:sz w:val="20"/>
                <w:szCs w:val="20"/>
              </w:rPr>
            </w:pPr>
            <w:r>
              <w:rPr>
                <w:rFonts w:ascii="Calibri" w:hAnsi="Calibri"/>
                <w:b/>
                <w:sz w:val="20"/>
                <w:szCs w:val="20"/>
              </w:rPr>
              <w:t>Implement</w:t>
            </w:r>
            <w:r w:rsidR="0082306B" w:rsidRPr="00696BFA">
              <w:rPr>
                <w:rFonts w:ascii="Calibri" w:hAnsi="Calibri"/>
                <w:b/>
                <w:sz w:val="20"/>
                <w:szCs w:val="20"/>
              </w:rPr>
              <w:t>:</w:t>
            </w:r>
            <w:r w:rsidR="0082306B" w:rsidRPr="00DD19FC">
              <w:rPr>
                <w:rFonts w:ascii="Calibri" w:hAnsi="Calibri"/>
                <w:sz w:val="20"/>
                <w:szCs w:val="20"/>
              </w:rPr>
              <w:t xml:space="preserve"> </w:t>
            </w:r>
            <w:r w:rsidR="007927D0">
              <w:rPr>
                <w:rFonts w:ascii="Calibri" w:hAnsi="Calibri"/>
                <w:sz w:val="20"/>
                <w:szCs w:val="20"/>
              </w:rPr>
              <w:t>Teachers will be asked to review common core standards and Maryland curriculum frameworks and develop questions for use in student baseline assessment</w:t>
            </w:r>
            <w:r w:rsidR="005C27E6">
              <w:rPr>
                <w:rFonts w:ascii="Calibri" w:hAnsi="Calibri"/>
                <w:sz w:val="20"/>
                <w:szCs w:val="20"/>
              </w:rPr>
              <w:t>, u</w:t>
            </w:r>
            <w:r>
              <w:rPr>
                <w:rFonts w:ascii="Calibri" w:hAnsi="Calibri"/>
                <w:sz w:val="20"/>
                <w:szCs w:val="20"/>
              </w:rPr>
              <w:t>se</w:t>
            </w:r>
            <w:r w:rsidR="00921802">
              <w:rPr>
                <w:rFonts w:ascii="Calibri" w:hAnsi="Calibri"/>
                <w:sz w:val="20"/>
                <w:szCs w:val="20"/>
              </w:rPr>
              <w:t xml:space="preserve"> the</w:t>
            </w:r>
            <w:r>
              <w:rPr>
                <w:rFonts w:ascii="Calibri" w:hAnsi="Calibri"/>
                <w:sz w:val="20"/>
                <w:szCs w:val="20"/>
              </w:rPr>
              <w:t xml:space="preserve"> classroom growing kit and seedlings</w:t>
            </w:r>
            <w:r w:rsidR="00921802">
              <w:rPr>
                <w:rFonts w:ascii="Calibri" w:hAnsi="Calibri"/>
                <w:sz w:val="20"/>
                <w:szCs w:val="20"/>
              </w:rPr>
              <w:t xml:space="preserve"> provided</w:t>
            </w:r>
            <w:r>
              <w:rPr>
                <w:rFonts w:ascii="Calibri" w:hAnsi="Calibri"/>
                <w:sz w:val="20"/>
                <w:szCs w:val="20"/>
              </w:rPr>
              <w:t>,</w:t>
            </w:r>
            <w:r w:rsidR="005C27E6">
              <w:rPr>
                <w:rFonts w:ascii="Calibri" w:hAnsi="Calibri"/>
                <w:sz w:val="20"/>
                <w:szCs w:val="20"/>
              </w:rPr>
              <w:t xml:space="preserve"> and</w:t>
            </w:r>
            <w:r>
              <w:rPr>
                <w:rFonts w:ascii="Calibri" w:hAnsi="Calibri"/>
                <w:sz w:val="20"/>
                <w:szCs w:val="20"/>
              </w:rPr>
              <w:t xml:space="preserve"> </w:t>
            </w:r>
            <w:r w:rsidR="00921802">
              <w:rPr>
                <w:rFonts w:ascii="Calibri" w:hAnsi="Calibri"/>
                <w:sz w:val="20"/>
                <w:szCs w:val="20"/>
              </w:rPr>
              <w:t xml:space="preserve">to </w:t>
            </w:r>
            <w:r>
              <w:rPr>
                <w:rFonts w:ascii="Calibri" w:hAnsi="Calibri"/>
                <w:sz w:val="20"/>
                <w:szCs w:val="20"/>
              </w:rPr>
              <w:t>be prepared to share</w:t>
            </w:r>
            <w:r w:rsidR="00921802">
              <w:rPr>
                <w:rFonts w:ascii="Calibri" w:hAnsi="Calibri"/>
                <w:sz w:val="20"/>
                <w:szCs w:val="20"/>
              </w:rPr>
              <w:t xml:space="preserve"> their</w:t>
            </w:r>
            <w:r>
              <w:rPr>
                <w:rFonts w:ascii="Calibri" w:hAnsi="Calibri"/>
                <w:sz w:val="20"/>
                <w:szCs w:val="20"/>
              </w:rPr>
              <w:t xml:space="preserve"> experience with </w:t>
            </w:r>
            <w:r w:rsidR="00921802">
              <w:rPr>
                <w:rFonts w:ascii="Calibri" w:hAnsi="Calibri"/>
                <w:sz w:val="20"/>
                <w:szCs w:val="20"/>
              </w:rPr>
              <w:t xml:space="preserve">the </w:t>
            </w:r>
            <w:r>
              <w:rPr>
                <w:rFonts w:ascii="Calibri" w:hAnsi="Calibri"/>
                <w:sz w:val="20"/>
                <w:szCs w:val="20"/>
              </w:rPr>
              <w:t>class at next PD</w:t>
            </w:r>
            <w:r w:rsidR="00921802">
              <w:rPr>
                <w:rFonts w:ascii="Calibri" w:hAnsi="Calibri"/>
                <w:sz w:val="20"/>
                <w:szCs w:val="20"/>
              </w:rPr>
              <w:t xml:space="preserve">.  </w:t>
            </w:r>
          </w:p>
          <w:p w:rsidR="0082306B" w:rsidRDefault="0082306B" w:rsidP="00A37BFC">
            <w:pPr>
              <w:rPr>
                <w:rFonts w:ascii="Calibri" w:hAnsi="Calibri"/>
                <w:sz w:val="20"/>
                <w:szCs w:val="20"/>
              </w:rPr>
            </w:pPr>
            <w:r w:rsidRPr="00696BFA">
              <w:rPr>
                <w:rFonts w:ascii="Calibri" w:hAnsi="Calibri"/>
                <w:b/>
                <w:sz w:val="20"/>
                <w:szCs w:val="20"/>
              </w:rPr>
              <w:t>Resource distribution:</w:t>
            </w:r>
            <w:r w:rsidRPr="00DD19FC">
              <w:rPr>
                <w:rFonts w:ascii="Calibri" w:hAnsi="Calibri"/>
                <w:sz w:val="20"/>
                <w:szCs w:val="20"/>
              </w:rPr>
              <w:t xml:space="preserve"> Classroom growing kits</w:t>
            </w:r>
            <w:r w:rsidR="00554A16">
              <w:rPr>
                <w:rFonts w:ascii="Calibri" w:hAnsi="Calibri"/>
                <w:sz w:val="20"/>
                <w:szCs w:val="20"/>
              </w:rPr>
              <w:t xml:space="preserve"> including seedlings to utilize with students</w:t>
            </w:r>
          </w:p>
          <w:p w:rsidR="00554A16" w:rsidRDefault="00554A16" w:rsidP="00A37BFC">
            <w:pPr>
              <w:rPr>
                <w:rFonts w:ascii="Calibri" w:hAnsi="Calibri"/>
                <w:sz w:val="20"/>
                <w:szCs w:val="20"/>
              </w:rPr>
            </w:pPr>
          </w:p>
          <w:p w:rsidR="00554A16" w:rsidRPr="00DD19FC" w:rsidRDefault="00554A16" w:rsidP="007927D0">
            <w:pPr>
              <w:rPr>
                <w:rFonts w:ascii="Calibri" w:hAnsi="Calibri"/>
                <w:sz w:val="20"/>
                <w:szCs w:val="20"/>
              </w:rPr>
            </w:pPr>
            <w:r>
              <w:rPr>
                <w:rFonts w:ascii="Calibri" w:hAnsi="Calibri"/>
                <w:sz w:val="20"/>
                <w:szCs w:val="20"/>
              </w:rPr>
              <w:t xml:space="preserve">Total time in class: 4 hours                            Total time outside class: </w:t>
            </w:r>
            <w:r w:rsidR="007927D0">
              <w:rPr>
                <w:rFonts w:ascii="Calibri" w:hAnsi="Calibri"/>
                <w:sz w:val="20"/>
                <w:szCs w:val="20"/>
              </w:rPr>
              <w:t>1</w:t>
            </w:r>
            <w:r w:rsidR="00EC64C8">
              <w:rPr>
                <w:rFonts w:ascii="Calibri" w:hAnsi="Calibri"/>
                <w:sz w:val="20"/>
                <w:szCs w:val="20"/>
              </w:rPr>
              <w:t xml:space="preserve"> </w:t>
            </w:r>
            <w:r>
              <w:rPr>
                <w:rFonts w:ascii="Calibri" w:hAnsi="Calibri"/>
                <w:sz w:val="20"/>
                <w:szCs w:val="20"/>
              </w:rPr>
              <w:t>hours</w:t>
            </w:r>
          </w:p>
        </w:tc>
      </w:tr>
      <w:tr w:rsidR="0082306B" w:rsidTr="00B2211C">
        <w:trPr>
          <w:trHeight w:val="796"/>
        </w:trPr>
        <w:tc>
          <w:tcPr>
            <w:tcW w:w="1055" w:type="dxa"/>
            <w:shd w:val="clear" w:color="auto" w:fill="D9D9D9"/>
          </w:tcPr>
          <w:p w:rsidR="0082306B" w:rsidRPr="00026352" w:rsidRDefault="007927D0" w:rsidP="007927D0">
            <w:pPr>
              <w:rPr>
                <w:rFonts w:ascii="Calibri" w:hAnsi="Calibri"/>
              </w:rPr>
            </w:pPr>
            <w:r>
              <w:rPr>
                <w:rFonts w:ascii="Calibri" w:hAnsi="Calibri"/>
                <w:sz w:val="22"/>
                <w:szCs w:val="22"/>
              </w:rPr>
              <w:t>Oct</w:t>
            </w:r>
            <w:r w:rsidR="0082306B" w:rsidRPr="00026352">
              <w:rPr>
                <w:rFonts w:ascii="Calibri" w:hAnsi="Calibri"/>
                <w:sz w:val="22"/>
                <w:szCs w:val="22"/>
              </w:rPr>
              <w:t xml:space="preserve">. </w:t>
            </w:r>
            <w:r>
              <w:rPr>
                <w:rFonts w:ascii="Calibri" w:hAnsi="Calibri"/>
                <w:sz w:val="22"/>
                <w:szCs w:val="22"/>
              </w:rPr>
              <w:t xml:space="preserve">–Nov </w:t>
            </w:r>
            <w:r w:rsidR="004E0214">
              <w:rPr>
                <w:rFonts w:ascii="Calibri" w:hAnsi="Calibri"/>
                <w:sz w:val="22"/>
                <w:szCs w:val="22"/>
              </w:rPr>
              <w:t>2012</w:t>
            </w:r>
            <w:r w:rsidR="00554A16">
              <w:rPr>
                <w:rFonts w:ascii="Calibri" w:hAnsi="Calibri"/>
                <w:sz w:val="22"/>
                <w:szCs w:val="22"/>
              </w:rPr>
              <w:t xml:space="preserve"> </w:t>
            </w:r>
            <w:r>
              <w:rPr>
                <w:rFonts w:ascii="Calibri" w:hAnsi="Calibri"/>
                <w:sz w:val="22"/>
                <w:szCs w:val="22"/>
              </w:rPr>
              <w:t>(schedule with Beth ASAP)</w:t>
            </w:r>
          </w:p>
        </w:tc>
        <w:tc>
          <w:tcPr>
            <w:tcW w:w="1122" w:type="dxa"/>
            <w:shd w:val="clear" w:color="auto" w:fill="D9D9D9"/>
          </w:tcPr>
          <w:p w:rsidR="0082306B" w:rsidRPr="00026352" w:rsidRDefault="0082306B" w:rsidP="00A37BFC">
            <w:pPr>
              <w:rPr>
                <w:rFonts w:ascii="Calibri" w:hAnsi="Calibri"/>
              </w:rPr>
            </w:pPr>
            <w:r w:rsidRPr="00026352">
              <w:rPr>
                <w:rFonts w:ascii="Calibri" w:hAnsi="Calibri"/>
                <w:sz w:val="22"/>
                <w:szCs w:val="22"/>
              </w:rPr>
              <w:t>Class Visits to GKF</w:t>
            </w:r>
          </w:p>
        </w:tc>
        <w:tc>
          <w:tcPr>
            <w:tcW w:w="1346" w:type="dxa"/>
            <w:shd w:val="clear" w:color="auto" w:fill="D9D9D9"/>
          </w:tcPr>
          <w:p w:rsidR="0082306B" w:rsidRPr="00026352" w:rsidRDefault="0082306B" w:rsidP="00A37BFC">
            <w:pPr>
              <w:rPr>
                <w:rFonts w:ascii="Calibri" w:hAnsi="Calibri"/>
              </w:rPr>
            </w:pPr>
            <w:r w:rsidRPr="00026352">
              <w:rPr>
                <w:rFonts w:ascii="Calibri" w:hAnsi="Calibri"/>
                <w:sz w:val="22"/>
                <w:szCs w:val="22"/>
              </w:rPr>
              <w:t>GKF</w:t>
            </w:r>
          </w:p>
        </w:tc>
        <w:tc>
          <w:tcPr>
            <w:tcW w:w="6762" w:type="dxa"/>
            <w:shd w:val="clear" w:color="auto" w:fill="D9D9D9"/>
          </w:tcPr>
          <w:p w:rsidR="00554A16" w:rsidRDefault="0082306B" w:rsidP="00A37BFC">
            <w:pPr>
              <w:rPr>
                <w:rFonts w:ascii="Calibri" w:hAnsi="Calibri"/>
                <w:sz w:val="20"/>
                <w:szCs w:val="20"/>
              </w:rPr>
            </w:pPr>
            <w:r w:rsidRPr="00DD19FC">
              <w:rPr>
                <w:rFonts w:ascii="Calibri" w:hAnsi="Calibri"/>
                <w:sz w:val="20"/>
                <w:szCs w:val="20"/>
              </w:rPr>
              <w:t xml:space="preserve">Every </w:t>
            </w:r>
            <w:r w:rsidR="00261B5B">
              <w:rPr>
                <w:rFonts w:ascii="Calibri" w:hAnsi="Calibri"/>
                <w:sz w:val="20"/>
                <w:szCs w:val="20"/>
              </w:rPr>
              <w:t xml:space="preserve">participating teacher is required to bring their students to </w:t>
            </w:r>
            <w:r w:rsidR="00261B5B" w:rsidRPr="00DD19FC">
              <w:rPr>
                <w:rFonts w:ascii="Calibri" w:hAnsi="Calibri"/>
                <w:sz w:val="20"/>
                <w:szCs w:val="20"/>
              </w:rPr>
              <w:t>G</w:t>
            </w:r>
            <w:r w:rsidR="00261B5B">
              <w:rPr>
                <w:rFonts w:ascii="Calibri" w:hAnsi="Calibri"/>
                <w:sz w:val="20"/>
                <w:szCs w:val="20"/>
              </w:rPr>
              <w:t xml:space="preserve">reat </w:t>
            </w:r>
            <w:r w:rsidR="00261B5B" w:rsidRPr="00DD19FC">
              <w:rPr>
                <w:rFonts w:ascii="Calibri" w:hAnsi="Calibri"/>
                <w:sz w:val="20"/>
                <w:szCs w:val="20"/>
              </w:rPr>
              <w:t>K</w:t>
            </w:r>
            <w:r w:rsidR="00261B5B">
              <w:rPr>
                <w:rFonts w:ascii="Calibri" w:hAnsi="Calibri"/>
                <w:sz w:val="20"/>
                <w:szCs w:val="20"/>
              </w:rPr>
              <w:t xml:space="preserve">ids </w:t>
            </w:r>
            <w:r w:rsidR="00261B5B" w:rsidRPr="00DD19FC">
              <w:rPr>
                <w:rFonts w:ascii="Calibri" w:hAnsi="Calibri"/>
                <w:sz w:val="20"/>
                <w:szCs w:val="20"/>
              </w:rPr>
              <w:t>F</w:t>
            </w:r>
            <w:r w:rsidR="00261B5B">
              <w:rPr>
                <w:rFonts w:ascii="Calibri" w:hAnsi="Calibri"/>
                <w:sz w:val="20"/>
                <w:szCs w:val="20"/>
              </w:rPr>
              <w:t>arm</w:t>
            </w:r>
            <w:r w:rsidR="00261B5B" w:rsidRPr="00DD19FC">
              <w:rPr>
                <w:rFonts w:ascii="Calibri" w:hAnsi="Calibri"/>
                <w:sz w:val="20"/>
                <w:szCs w:val="20"/>
              </w:rPr>
              <w:t xml:space="preserve"> </w:t>
            </w:r>
            <w:r w:rsidR="00261B5B">
              <w:rPr>
                <w:rFonts w:ascii="Calibri" w:hAnsi="Calibri"/>
                <w:sz w:val="20"/>
                <w:szCs w:val="20"/>
              </w:rPr>
              <w:t>(at the cost of the</w:t>
            </w:r>
            <w:r w:rsidR="00723F8A">
              <w:rPr>
                <w:rFonts w:ascii="Calibri" w:hAnsi="Calibri"/>
                <w:sz w:val="20"/>
                <w:szCs w:val="20"/>
              </w:rPr>
              <w:t>ir</w:t>
            </w:r>
            <w:r w:rsidR="00261B5B">
              <w:rPr>
                <w:rFonts w:ascii="Calibri" w:hAnsi="Calibri"/>
                <w:sz w:val="20"/>
                <w:szCs w:val="20"/>
              </w:rPr>
              <w:t xml:space="preserve"> school.)</w:t>
            </w:r>
            <w:r w:rsidRPr="00DD19FC">
              <w:rPr>
                <w:rFonts w:ascii="Calibri" w:hAnsi="Calibri"/>
                <w:sz w:val="20"/>
                <w:szCs w:val="20"/>
              </w:rPr>
              <w:t xml:space="preserve">  This </w:t>
            </w:r>
            <w:r w:rsidR="00EF2708">
              <w:rPr>
                <w:rFonts w:ascii="Calibri" w:hAnsi="Calibri"/>
                <w:sz w:val="20"/>
                <w:szCs w:val="20"/>
              </w:rPr>
              <w:t xml:space="preserve">experience will </w:t>
            </w:r>
            <w:r w:rsidR="00EC64C8">
              <w:rPr>
                <w:rFonts w:ascii="Calibri" w:hAnsi="Calibri"/>
                <w:sz w:val="20"/>
                <w:szCs w:val="20"/>
              </w:rPr>
              <w:t>introduce students to Great Kids Farm</w:t>
            </w:r>
            <w:r w:rsidRPr="00DD19FC">
              <w:rPr>
                <w:rFonts w:ascii="Calibri" w:hAnsi="Calibri"/>
                <w:sz w:val="20"/>
                <w:szCs w:val="20"/>
              </w:rPr>
              <w:t xml:space="preserve"> and</w:t>
            </w:r>
            <w:r w:rsidR="00EC64C8">
              <w:rPr>
                <w:rFonts w:ascii="Calibri" w:hAnsi="Calibri"/>
                <w:sz w:val="20"/>
                <w:szCs w:val="20"/>
              </w:rPr>
              <w:t xml:space="preserve"> living educational spaces.  GKF staff will model working in the spaces with the students </w:t>
            </w:r>
            <w:r w:rsidR="00261B5B">
              <w:rPr>
                <w:rFonts w:ascii="Calibri" w:hAnsi="Calibri"/>
                <w:sz w:val="20"/>
                <w:szCs w:val="20"/>
              </w:rPr>
              <w:t>to allow</w:t>
            </w:r>
            <w:r w:rsidR="00EC64C8">
              <w:rPr>
                <w:rFonts w:ascii="Calibri" w:hAnsi="Calibri"/>
                <w:sz w:val="20"/>
                <w:szCs w:val="20"/>
              </w:rPr>
              <w:t xml:space="preserve"> teachers to gain experience working with their classes in outdoors</w:t>
            </w:r>
            <w:r w:rsidR="00261B5B">
              <w:rPr>
                <w:rFonts w:ascii="Calibri" w:hAnsi="Calibri"/>
                <w:sz w:val="20"/>
                <w:szCs w:val="20"/>
              </w:rPr>
              <w:t xml:space="preserve"> in a controlled and supervised environment</w:t>
            </w:r>
            <w:r w:rsidR="00EC64C8">
              <w:rPr>
                <w:rFonts w:ascii="Calibri" w:hAnsi="Calibri"/>
                <w:sz w:val="20"/>
                <w:szCs w:val="20"/>
              </w:rPr>
              <w:t>.</w:t>
            </w:r>
          </w:p>
          <w:p w:rsidR="00EC64C8" w:rsidRDefault="00EC64C8" w:rsidP="00A37BFC">
            <w:pPr>
              <w:rPr>
                <w:rFonts w:ascii="Calibri" w:hAnsi="Calibri"/>
                <w:sz w:val="20"/>
                <w:szCs w:val="20"/>
              </w:rPr>
            </w:pPr>
          </w:p>
          <w:p w:rsidR="00EC64C8" w:rsidRPr="00EC64C8" w:rsidRDefault="00EC64C8" w:rsidP="00A37BFC">
            <w:pPr>
              <w:rPr>
                <w:rFonts w:ascii="Calibri" w:hAnsi="Calibri"/>
                <w:sz w:val="20"/>
                <w:szCs w:val="20"/>
              </w:rPr>
            </w:pPr>
            <w:r>
              <w:rPr>
                <w:rFonts w:ascii="Calibri" w:hAnsi="Calibri"/>
                <w:sz w:val="20"/>
                <w:szCs w:val="20"/>
              </w:rPr>
              <w:t>Upon returning from the visit to GKF, teachers</w:t>
            </w:r>
            <w:r w:rsidR="006E0D23">
              <w:rPr>
                <w:rFonts w:ascii="Calibri" w:hAnsi="Calibri"/>
                <w:sz w:val="20"/>
                <w:szCs w:val="20"/>
              </w:rPr>
              <w:t xml:space="preserve"> will </w:t>
            </w:r>
            <w:r w:rsidR="00261B5B">
              <w:rPr>
                <w:rFonts w:ascii="Calibri" w:hAnsi="Calibri"/>
                <w:sz w:val="20"/>
                <w:szCs w:val="20"/>
              </w:rPr>
              <w:t>be asked</w:t>
            </w:r>
            <w:r w:rsidR="006E0D23">
              <w:rPr>
                <w:rFonts w:ascii="Calibri" w:hAnsi="Calibri"/>
                <w:sz w:val="20"/>
                <w:szCs w:val="20"/>
              </w:rPr>
              <w:t xml:space="preserve"> to develop list of guidelines for managing students in a living educational space</w:t>
            </w:r>
          </w:p>
          <w:p w:rsidR="00EC64C8" w:rsidRDefault="00EC64C8" w:rsidP="00A37BFC">
            <w:pPr>
              <w:rPr>
                <w:rFonts w:ascii="Calibri" w:hAnsi="Calibri"/>
                <w:sz w:val="20"/>
                <w:szCs w:val="20"/>
              </w:rPr>
            </w:pPr>
          </w:p>
          <w:p w:rsidR="00554A16" w:rsidRPr="00DD19FC" w:rsidRDefault="00554A16" w:rsidP="006E0D23">
            <w:pPr>
              <w:ind w:left="49"/>
              <w:rPr>
                <w:rFonts w:ascii="Calibri" w:hAnsi="Calibri"/>
                <w:sz w:val="20"/>
                <w:szCs w:val="20"/>
              </w:rPr>
            </w:pPr>
            <w:r>
              <w:rPr>
                <w:rFonts w:ascii="Calibri" w:hAnsi="Calibri"/>
                <w:sz w:val="20"/>
                <w:szCs w:val="20"/>
              </w:rPr>
              <w:t xml:space="preserve">Total time in class: 0 hours                           Total time outside class: </w:t>
            </w:r>
            <w:r w:rsidR="006E0D23">
              <w:rPr>
                <w:rFonts w:ascii="Calibri" w:hAnsi="Calibri"/>
                <w:sz w:val="20"/>
                <w:szCs w:val="20"/>
              </w:rPr>
              <w:t>1</w:t>
            </w:r>
            <w:r>
              <w:rPr>
                <w:rFonts w:ascii="Calibri" w:hAnsi="Calibri"/>
                <w:sz w:val="20"/>
                <w:szCs w:val="20"/>
              </w:rPr>
              <w:t xml:space="preserve"> hours</w:t>
            </w:r>
          </w:p>
        </w:tc>
      </w:tr>
      <w:tr w:rsidR="0082306B" w:rsidTr="00B2211C">
        <w:trPr>
          <w:trHeight w:val="1337"/>
        </w:trPr>
        <w:tc>
          <w:tcPr>
            <w:tcW w:w="1055" w:type="dxa"/>
          </w:tcPr>
          <w:p w:rsidR="0082306B" w:rsidRPr="00026352" w:rsidRDefault="00554A16" w:rsidP="00554A16">
            <w:pPr>
              <w:rPr>
                <w:rFonts w:ascii="Calibri" w:hAnsi="Calibri"/>
              </w:rPr>
            </w:pPr>
            <w:r>
              <w:rPr>
                <w:rFonts w:ascii="Calibri" w:hAnsi="Calibri"/>
                <w:sz w:val="22"/>
                <w:szCs w:val="22"/>
              </w:rPr>
              <w:t>10/16/12</w:t>
            </w:r>
          </w:p>
        </w:tc>
        <w:tc>
          <w:tcPr>
            <w:tcW w:w="1122" w:type="dxa"/>
          </w:tcPr>
          <w:p w:rsidR="0082306B" w:rsidRPr="00026352" w:rsidRDefault="0082306B" w:rsidP="00A37BFC">
            <w:pPr>
              <w:rPr>
                <w:rFonts w:ascii="Calibri" w:hAnsi="Calibri"/>
              </w:rPr>
            </w:pPr>
            <w:r w:rsidRPr="00026352">
              <w:rPr>
                <w:rFonts w:ascii="Calibri" w:hAnsi="Calibri"/>
                <w:sz w:val="22"/>
                <w:szCs w:val="22"/>
              </w:rPr>
              <w:t>PD#2</w:t>
            </w:r>
          </w:p>
        </w:tc>
        <w:tc>
          <w:tcPr>
            <w:tcW w:w="1346" w:type="dxa"/>
          </w:tcPr>
          <w:p w:rsidR="0082306B" w:rsidRPr="00026352" w:rsidRDefault="0082306B" w:rsidP="00A37BFC">
            <w:pPr>
              <w:rPr>
                <w:rFonts w:ascii="Calibri" w:hAnsi="Calibri"/>
              </w:rPr>
            </w:pPr>
            <w:r w:rsidRPr="00026352">
              <w:rPr>
                <w:rFonts w:ascii="Calibri" w:hAnsi="Calibri"/>
                <w:sz w:val="22"/>
                <w:szCs w:val="22"/>
              </w:rPr>
              <w:t>CTE school</w:t>
            </w:r>
          </w:p>
        </w:tc>
        <w:tc>
          <w:tcPr>
            <w:tcW w:w="6762" w:type="dxa"/>
          </w:tcPr>
          <w:p w:rsidR="005C27E6" w:rsidRDefault="00C16497" w:rsidP="00A37BFC">
            <w:pPr>
              <w:rPr>
                <w:rFonts w:ascii="Calibri" w:hAnsi="Calibri"/>
                <w:sz w:val="20"/>
                <w:szCs w:val="20"/>
              </w:rPr>
            </w:pPr>
            <w:r>
              <w:rPr>
                <w:rFonts w:ascii="Calibri" w:hAnsi="Calibri"/>
                <w:b/>
                <w:sz w:val="20"/>
                <w:szCs w:val="20"/>
              </w:rPr>
              <w:t>Reflect</w:t>
            </w:r>
            <w:r w:rsidR="0082306B" w:rsidRPr="00DD19FC">
              <w:rPr>
                <w:rFonts w:ascii="Calibri" w:hAnsi="Calibri"/>
                <w:sz w:val="20"/>
                <w:szCs w:val="20"/>
              </w:rPr>
              <w:t xml:space="preserve">: </w:t>
            </w:r>
            <w:r w:rsidR="00261B5B">
              <w:rPr>
                <w:rFonts w:ascii="Calibri" w:hAnsi="Calibri"/>
                <w:sz w:val="20"/>
                <w:szCs w:val="20"/>
              </w:rPr>
              <w:t>Participants are asked to reflect on their s</w:t>
            </w:r>
            <w:r w:rsidR="00554A16">
              <w:rPr>
                <w:rFonts w:ascii="Calibri" w:hAnsi="Calibri"/>
                <w:sz w:val="20"/>
                <w:szCs w:val="20"/>
              </w:rPr>
              <w:t>tudents</w:t>
            </w:r>
            <w:r w:rsidR="00921802">
              <w:rPr>
                <w:rFonts w:ascii="Calibri" w:hAnsi="Calibri"/>
                <w:sz w:val="20"/>
                <w:szCs w:val="20"/>
              </w:rPr>
              <w:t>’</w:t>
            </w:r>
            <w:r w:rsidR="00554A16">
              <w:rPr>
                <w:rFonts w:ascii="Calibri" w:hAnsi="Calibri"/>
                <w:sz w:val="20"/>
                <w:szCs w:val="20"/>
              </w:rPr>
              <w:t xml:space="preserve"> experience with content topics</w:t>
            </w:r>
            <w:r w:rsidR="0082306B" w:rsidRPr="00DD19FC">
              <w:rPr>
                <w:rFonts w:ascii="Calibri" w:hAnsi="Calibri"/>
                <w:sz w:val="20"/>
                <w:szCs w:val="20"/>
              </w:rPr>
              <w:t xml:space="preserve">, </w:t>
            </w:r>
            <w:r w:rsidR="00921802">
              <w:rPr>
                <w:rFonts w:ascii="Calibri" w:hAnsi="Calibri"/>
                <w:sz w:val="20"/>
                <w:szCs w:val="20"/>
              </w:rPr>
              <w:t>c</w:t>
            </w:r>
            <w:r>
              <w:rPr>
                <w:rFonts w:ascii="Calibri" w:hAnsi="Calibri"/>
                <w:sz w:val="20"/>
                <w:szCs w:val="20"/>
              </w:rPr>
              <w:t xml:space="preserve">lassroom growing kits, and </w:t>
            </w:r>
            <w:r w:rsidR="00921802">
              <w:rPr>
                <w:rFonts w:ascii="Calibri" w:hAnsi="Calibri"/>
                <w:sz w:val="20"/>
                <w:szCs w:val="20"/>
              </w:rPr>
              <w:t>a</w:t>
            </w:r>
            <w:r w:rsidR="0082306B" w:rsidRPr="00DD19FC">
              <w:rPr>
                <w:rFonts w:ascii="Calibri" w:hAnsi="Calibri"/>
                <w:sz w:val="20"/>
                <w:szCs w:val="20"/>
              </w:rPr>
              <w:t xml:space="preserve">ssess </w:t>
            </w:r>
            <w:r w:rsidR="00261B5B">
              <w:rPr>
                <w:rFonts w:ascii="Calibri" w:hAnsi="Calibri"/>
                <w:sz w:val="20"/>
                <w:szCs w:val="20"/>
              </w:rPr>
              <w:t xml:space="preserve">their class </w:t>
            </w:r>
            <w:r w:rsidR="0082306B" w:rsidRPr="00DD19FC">
              <w:rPr>
                <w:rFonts w:ascii="Calibri" w:hAnsi="Calibri"/>
                <w:sz w:val="20"/>
                <w:szCs w:val="20"/>
              </w:rPr>
              <w:t>visit</w:t>
            </w:r>
            <w:r w:rsidR="00554A16">
              <w:rPr>
                <w:rFonts w:ascii="Calibri" w:hAnsi="Calibri"/>
                <w:sz w:val="20"/>
                <w:szCs w:val="20"/>
              </w:rPr>
              <w:t xml:space="preserve"> to G</w:t>
            </w:r>
            <w:r w:rsidR="00261B5B">
              <w:rPr>
                <w:rFonts w:ascii="Calibri" w:hAnsi="Calibri"/>
                <w:sz w:val="20"/>
                <w:szCs w:val="20"/>
              </w:rPr>
              <w:t xml:space="preserve">reat </w:t>
            </w:r>
            <w:r w:rsidR="00554A16">
              <w:rPr>
                <w:rFonts w:ascii="Calibri" w:hAnsi="Calibri"/>
                <w:sz w:val="20"/>
                <w:szCs w:val="20"/>
              </w:rPr>
              <w:t>K</w:t>
            </w:r>
            <w:r w:rsidR="00261B5B">
              <w:rPr>
                <w:rFonts w:ascii="Calibri" w:hAnsi="Calibri"/>
                <w:sz w:val="20"/>
                <w:szCs w:val="20"/>
              </w:rPr>
              <w:t xml:space="preserve">ids </w:t>
            </w:r>
            <w:r w:rsidR="00554A16">
              <w:rPr>
                <w:rFonts w:ascii="Calibri" w:hAnsi="Calibri"/>
                <w:sz w:val="20"/>
                <w:szCs w:val="20"/>
              </w:rPr>
              <w:t>F</w:t>
            </w:r>
            <w:r w:rsidR="00261B5B">
              <w:rPr>
                <w:rFonts w:ascii="Calibri" w:hAnsi="Calibri"/>
                <w:sz w:val="20"/>
                <w:szCs w:val="20"/>
              </w:rPr>
              <w:t>arm</w:t>
            </w:r>
          </w:p>
          <w:p w:rsidR="006E0D23" w:rsidRDefault="006E0D23" w:rsidP="00A37BFC">
            <w:pPr>
              <w:rPr>
                <w:rFonts w:ascii="Calibri" w:hAnsi="Calibri"/>
                <w:b/>
                <w:sz w:val="20"/>
                <w:szCs w:val="20"/>
              </w:rPr>
            </w:pPr>
            <w:r>
              <w:rPr>
                <w:rFonts w:ascii="Calibri" w:hAnsi="Calibri"/>
                <w:b/>
                <w:sz w:val="20"/>
                <w:szCs w:val="20"/>
              </w:rPr>
              <w:t xml:space="preserve">Share: </w:t>
            </w:r>
            <w:r>
              <w:rPr>
                <w:rFonts w:ascii="Calibri" w:hAnsi="Calibri"/>
                <w:sz w:val="20"/>
                <w:szCs w:val="20"/>
              </w:rPr>
              <w:t xml:space="preserve">Teachers share their list of guidelines </w:t>
            </w:r>
            <w:r w:rsidR="00261B5B">
              <w:rPr>
                <w:rFonts w:ascii="Calibri" w:hAnsi="Calibri"/>
                <w:sz w:val="20"/>
                <w:szCs w:val="20"/>
              </w:rPr>
              <w:t xml:space="preserve">for </w:t>
            </w:r>
            <w:r>
              <w:rPr>
                <w:rFonts w:ascii="Calibri" w:hAnsi="Calibri"/>
                <w:sz w:val="20"/>
                <w:szCs w:val="20"/>
              </w:rPr>
              <w:t>managing students in a living educational space</w:t>
            </w:r>
            <w:r>
              <w:rPr>
                <w:rFonts w:ascii="Calibri" w:hAnsi="Calibri"/>
                <w:b/>
                <w:sz w:val="20"/>
                <w:szCs w:val="20"/>
              </w:rPr>
              <w:t xml:space="preserve"> </w:t>
            </w:r>
          </w:p>
          <w:p w:rsidR="00EC64C8" w:rsidRPr="00EC64C8" w:rsidRDefault="00EC64C8" w:rsidP="00A37BFC">
            <w:pPr>
              <w:rPr>
                <w:rFonts w:ascii="Calibri" w:hAnsi="Calibri"/>
                <w:sz w:val="20"/>
                <w:szCs w:val="20"/>
              </w:rPr>
            </w:pPr>
            <w:r>
              <w:rPr>
                <w:rFonts w:ascii="Calibri" w:hAnsi="Calibri"/>
                <w:b/>
                <w:sz w:val="20"/>
                <w:szCs w:val="20"/>
              </w:rPr>
              <w:t>Feedback:</w:t>
            </w:r>
            <w:r>
              <w:rPr>
                <w:rFonts w:ascii="Calibri" w:hAnsi="Calibri"/>
                <w:sz w:val="20"/>
                <w:szCs w:val="20"/>
              </w:rPr>
              <w:t xml:space="preserve"> GKF staff will provide feedback on visit to GKF and student management in living educational spaces</w:t>
            </w:r>
            <w:r w:rsidR="00261B5B">
              <w:rPr>
                <w:rFonts w:ascii="Calibri" w:hAnsi="Calibri"/>
                <w:sz w:val="20"/>
                <w:szCs w:val="20"/>
              </w:rPr>
              <w:t xml:space="preserve"> guidelines</w:t>
            </w:r>
          </w:p>
          <w:p w:rsidR="0082306B" w:rsidRPr="00DD19FC" w:rsidRDefault="00C16497" w:rsidP="00A37BFC">
            <w:pPr>
              <w:rPr>
                <w:rFonts w:ascii="Calibri" w:hAnsi="Calibri"/>
                <w:sz w:val="20"/>
                <w:szCs w:val="20"/>
              </w:rPr>
            </w:pPr>
            <w:r>
              <w:rPr>
                <w:rFonts w:ascii="Calibri" w:hAnsi="Calibri"/>
                <w:b/>
                <w:sz w:val="20"/>
                <w:szCs w:val="20"/>
              </w:rPr>
              <w:t>Learn</w:t>
            </w:r>
            <w:r w:rsidR="0082306B" w:rsidRPr="00DD19FC">
              <w:rPr>
                <w:rFonts w:ascii="Calibri" w:hAnsi="Calibri"/>
                <w:sz w:val="20"/>
                <w:szCs w:val="20"/>
              </w:rPr>
              <w:t xml:space="preserve">: </w:t>
            </w:r>
            <w:r w:rsidR="00261B5B">
              <w:rPr>
                <w:rFonts w:ascii="Calibri" w:hAnsi="Calibri"/>
                <w:sz w:val="20"/>
                <w:szCs w:val="20"/>
              </w:rPr>
              <w:t>GKF will provide instruction in c</w:t>
            </w:r>
            <w:r w:rsidRPr="00DD19FC">
              <w:rPr>
                <w:rFonts w:ascii="Calibri" w:hAnsi="Calibri"/>
                <w:sz w:val="20"/>
                <w:szCs w:val="20"/>
              </w:rPr>
              <w:t xml:space="preserve">reating </w:t>
            </w:r>
            <w:r w:rsidR="00261B5B">
              <w:rPr>
                <w:rFonts w:ascii="Calibri" w:hAnsi="Calibri"/>
                <w:sz w:val="20"/>
                <w:szCs w:val="20"/>
              </w:rPr>
              <w:t xml:space="preserve">experiential learning </w:t>
            </w:r>
            <w:r w:rsidRPr="00DD19FC">
              <w:rPr>
                <w:rFonts w:ascii="Calibri" w:hAnsi="Calibri"/>
                <w:sz w:val="20"/>
                <w:szCs w:val="20"/>
              </w:rPr>
              <w:t>lessons us</w:t>
            </w:r>
            <w:r w:rsidR="00261B5B">
              <w:rPr>
                <w:rFonts w:ascii="Calibri" w:hAnsi="Calibri"/>
                <w:sz w:val="20"/>
                <w:szCs w:val="20"/>
              </w:rPr>
              <w:t>ing living educational resources.  Participants will also be briefed on the upcoming Healthy Eating, Healthy Living Summit</w:t>
            </w:r>
          </w:p>
          <w:p w:rsidR="0082306B" w:rsidRPr="00DD19FC" w:rsidRDefault="00C16497" w:rsidP="00A37BFC">
            <w:pPr>
              <w:rPr>
                <w:rFonts w:ascii="Calibri" w:hAnsi="Calibri"/>
                <w:sz w:val="20"/>
                <w:szCs w:val="20"/>
              </w:rPr>
            </w:pPr>
            <w:r>
              <w:rPr>
                <w:rFonts w:ascii="Calibri" w:hAnsi="Calibri"/>
                <w:b/>
                <w:sz w:val="20"/>
                <w:szCs w:val="20"/>
              </w:rPr>
              <w:t>Implement</w:t>
            </w:r>
            <w:r w:rsidR="0082306B" w:rsidRPr="00DD19FC">
              <w:rPr>
                <w:rFonts w:ascii="Calibri" w:hAnsi="Calibri"/>
                <w:sz w:val="20"/>
                <w:szCs w:val="20"/>
              </w:rPr>
              <w:t xml:space="preserve">: </w:t>
            </w:r>
            <w:r w:rsidR="005C27E6">
              <w:rPr>
                <w:rFonts w:ascii="Calibri" w:hAnsi="Calibri"/>
                <w:sz w:val="20"/>
                <w:szCs w:val="20"/>
              </w:rPr>
              <w:t>D</w:t>
            </w:r>
            <w:r w:rsidR="007927D0">
              <w:rPr>
                <w:rFonts w:ascii="Calibri" w:hAnsi="Calibri"/>
                <w:sz w:val="20"/>
                <w:szCs w:val="20"/>
              </w:rPr>
              <w:t>evelop</w:t>
            </w:r>
            <w:r w:rsidR="005C27E6">
              <w:rPr>
                <w:rFonts w:ascii="Calibri" w:hAnsi="Calibri"/>
                <w:sz w:val="20"/>
                <w:szCs w:val="20"/>
              </w:rPr>
              <w:t xml:space="preserve"> 3 </w:t>
            </w:r>
            <w:r w:rsidR="0082306B" w:rsidRPr="00DD19FC">
              <w:rPr>
                <w:rFonts w:ascii="Calibri" w:hAnsi="Calibri"/>
                <w:sz w:val="20"/>
                <w:szCs w:val="20"/>
              </w:rPr>
              <w:t>lesson</w:t>
            </w:r>
            <w:r w:rsidR="005C27E6">
              <w:rPr>
                <w:rFonts w:ascii="Calibri" w:hAnsi="Calibri"/>
                <w:sz w:val="20"/>
                <w:szCs w:val="20"/>
              </w:rPr>
              <w:t>s</w:t>
            </w:r>
            <w:r w:rsidR="0082306B" w:rsidRPr="00DD19FC">
              <w:rPr>
                <w:rFonts w:ascii="Calibri" w:hAnsi="Calibri"/>
                <w:sz w:val="20"/>
                <w:szCs w:val="20"/>
              </w:rPr>
              <w:t xml:space="preserve"> </w:t>
            </w:r>
            <w:r>
              <w:rPr>
                <w:rFonts w:ascii="Calibri" w:hAnsi="Calibri"/>
                <w:sz w:val="20"/>
                <w:szCs w:val="20"/>
              </w:rPr>
              <w:t xml:space="preserve">utilizing living educational resources (seedlings, growing kits, and produce) then </w:t>
            </w:r>
            <w:r w:rsidR="00261B5B">
              <w:rPr>
                <w:rFonts w:ascii="Calibri" w:hAnsi="Calibri"/>
                <w:sz w:val="20"/>
                <w:szCs w:val="20"/>
              </w:rPr>
              <w:t>implement</w:t>
            </w:r>
            <w:r>
              <w:rPr>
                <w:rFonts w:ascii="Calibri" w:hAnsi="Calibri"/>
                <w:sz w:val="20"/>
                <w:szCs w:val="20"/>
              </w:rPr>
              <w:t xml:space="preserve"> the lessons in the classroom</w:t>
            </w:r>
            <w:r w:rsidR="005C27E6">
              <w:rPr>
                <w:rFonts w:ascii="Calibri" w:hAnsi="Calibri"/>
                <w:sz w:val="20"/>
                <w:szCs w:val="20"/>
              </w:rPr>
              <w:t xml:space="preserve">, </w:t>
            </w:r>
            <w:r w:rsidR="00921802">
              <w:rPr>
                <w:rFonts w:ascii="Calibri" w:hAnsi="Calibri"/>
                <w:sz w:val="20"/>
                <w:szCs w:val="20"/>
              </w:rPr>
              <w:t>p</w:t>
            </w:r>
            <w:r w:rsidR="00261B5B">
              <w:rPr>
                <w:rFonts w:ascii="Calibri" w:hAnsi="Calibri"/>
                <w:sz w:val="20"/>
                <w:szCs w:val="20"/>
              </w:rPr>
              <w:t>repare students for the upcoming Healthy Eating, Healthy Living Summit</w:t>
            </w:r>
          </w:p>
          <w:p w:rsidR="0082306B" w:rsidRDefault="0082306B" w:rsidP="00A37BFC">
            <w:pPr>
              <w:rPr>
                <w:rFonts w:ascii="Calibri" w:hAnsi="Calibri"/>
                <w:sz w:val="20"/>
                <w:szCs w:val="20"/>
              </w:rPr>
            </w:pPr>
            <w:r w:rsidRPr="00C16497">
              <w:rPr>
                <w:rFonts w:ascii="Calibri" w:hAnsi="Calibri"/>
                <w:b/>
                <w:sz w:val="20"/>
                <w:szCs w:val="20"/>
              </w:rPr>
              <w:t>Resource distribution</w:t>
            </w:r>
            <w:r w:rsidRPr="00DD19FC">
              <w:rPr>
                <w:rFonts w:ascii="Calibri" w:hAnsi="Calibri"/>
                <w:sz w:val="20"/>
                <w:szCs w:val="20"/>
              </w:rPr>
              <w:t>: GKF Produce</w:t>
            </w:r>
            <w:r w:rsidR="00261B5B">
              <w:rPr>
                <w:rFonts w:ascii="Calibri" w:hAnsi="Calibri"/>
                <w:sz w:val="20"/>
                <w:szCs w:val="20"/>
              </w:rPr>
              <w:t xml:space="preserve"> to use in the </w:t>
            </w:r>
            <w:r w:rsidR="00921802">
              <w:rPr>
                <w:rFonts w:ascii="Calibri" w:hAnsi="Calibri"/>
                <w:sz w:val="20"/>
                <w:szCs w:val="20"/>
              </w:rPr>
              <w:t>classroom</w:t>
            </w:r>
          </w:p>
          <w:p w:rsidR="00C16497" w:rsidRDefault="00C16497" w:rsidP="00A37BFC">
            <w:pPr>
              <w:rPr>
                <w:rFonts w:ascii="Calibri" w:hAnsi="Calibri"/>
                <w:sz w:val="20"/>
                <w:szCs w:val="20"/>
              </w:rPr>
            </w:pPr>
          </w:p>
          <w:p w:rsidR="00C16497" w:rsidRPr="00DD19FC" w:rsidRDefault="00C16497" w:rsidP="00A37BFC">
            <w:pPr>
              <w:rPr>
                <w:rFonts w:ascii="Calibri" w:hAnsi="Calibri"/>
                <w:sz w:val="20"/>
                <w:szCs w:val="20"/>
              </w:rPr>
            </w:pPr>
            <w:r>
              <w:rPr>
                <w:rFonts w:ascii="Calibri" w:hAnsi="Calibri"/>
                <w:sz w:val="20"/>
                <w:szCs w:val="20"/>
              </w:rPr>
              <w:t xml:space="preserve">Total time in class: 2 hours                           </w:t>
            </w:r>
            <w:r w:rsidR="005C27E6">
              <w:rPr>
                <w:rFonts w:ascii="Calibri" w:hAnsi="Calibri"/>
                <w:sz w:val="20"/>
                <w:szCs w:val="20"/>
              </w:rPr>
              <w:t xml:space="preserve"> </w:t>
            </w:r>
            <w:r>
              <w:rPr>
                <w:rFonts w:ascii="Calibri" w:hAnsi="Calibri"/>
                <w:sz w:val="20"/>
                <w:szCs w:val="20"/>
              </w:rPr>
              <w:t>Total time outside of class: 3 hours</w:t>
            </w:r>
          </w:p>
        </w:tc>
      </w:tr>
      <w:tr w:rsidR="0082306B" w:rsidTr="00B2211C">
        <w:trPr>
          <w:trHeight w:val="811"/>
        </w:trPr>
        <w:tc>
          <w:tcPr>
            <w:tcW w:w="1055" w:type="dxa"/>
            <w:shd w:val="clear" w:color="auto" w:fill="D9D9D9"/>
          </w:tcPr>
          <w:p w:rsidR="0082306B" w:rsidRPr="00026352" w:rsidRDefault="005C27E6" w:rsidP="00A37BFC">
            <w:pPr>
              <w:rPr>
                <w:rFonts w:ascii="Calibri" w:hAnsi="Calibri"/>
              </w:rPr>
            </w:pPr>
            <w:r>
              <w:rPr>
                <w:rFonts w:ascii="Calibri" w:hAnsi="Calibri"/>
                <w:sz w:val="22"/>
                <w:szCs w:val="22"/>
              </w:rPr>
              <w:t>11/9/12</w:t>
            </w:r>
          </w:p>
        </w:tc>
        <w:tc>
          <w:tcPr>
            <w:tcW w:w="1122" w:type="dxa"/>
            <w:shd w:val="clear" w:color="auto" w:fill="D9D9D9"/>
          </w:tcPr>
          <w:p w:rsidR="0082306B" w:rsidRPr="00026352" w:rsidRDefault="0082306B" w:rsidP="00A37BFC">
            <w:pPr>
              <w:rPr>
                <w:rFonts w:ascii="Calibri" w:hAnsi="Calibri"/>
              </w:rPr>
            </w:pPr>
            <w:r w:rsidRPr="00026352">
              <w:rPr>
                <w:rFonts w:ascii="Calibri" w:hAnsi="Calibri"/>
                <w:sz w:val="22"/>
                <w:szCs w:val="22"/>
              </w:rPr>
              <w:t>Event</w:t>
            </w:r>
          </w:p>
        </w:tc>
        <w:tc>
          <w:tcPr>
            <w:tcW w:w="1346" w:type="dxa"/>
            <w:shd w:val="clear" w:color="auto" w:fill="D9D9D9"/>
          </w:tcPr>
          <w:p w:rsidR="0082306B" w:rsidRPr="00026352" w:rsidRDefault="0082306B" w:rsidP="00A37BFC">
            <w:pPr>
              <w:rPr>
                <w:rFonts w:ascii="Calibri" w:hAnsi="Calibri"/>
              </w:rPr>
            </w:pPr>
            <w:r w:rsidRPr="00026352">
              <w:rPr>
                <w:rFonts w:ascii="Calibri" w:hAnsi="Calibri"/>
                <w:sz w:val="22"/>
                <w:szCs w:val="22"/>
              </w:rPr>
              <w:t>CTE school</w:t>
            </w:r>
          </w:p>
        </w:tc>
        <w:tc>
          <w:tcPr>
            <w:tcW w:w="6762" w:type="dxa"/>
            <w:shd w:val="clear" w:color="auto" w:fill="D9D9D9"/>
          </w:tcPr>
          <w:p w:rsidR="0082306B" w:rsidRPr="00EF2708" w:rsidRDefault="0082306B" w:rsidP="00A37BFC">
            <w:pPr>
              <w:rPr>
                <w:rFonts w:ascii="Calibri" w:hAnsi="Calibri"/>
                <w:b/>
                <w:sz w:val="20"/>
                <w:szCs w:val="20"/>
              </w:rPr>
            </w:pPr>
            <w:r w:rsidRPr="00EF2708">
              <w:rPr>
                <w:rFonts w:ascii="Calibri" w:hAnsi="Calibri"/>
                <w:b/>
                <w:sz w:val="20"/>
                <w:szCs w:val="20"/>
              </w:rPr>
              <w:t>H</w:t>
            </w:r>
            <w:r w:rsidR="005C27E6" w:rsidRPr="00EF2708">
              <w:rPr>
                <w:rFonts w:ascii="Calibri" w:hAnsi="Calibri"/>
                <w:b/>
                <w:sz w:val="20"/>
                <w:szCs w:val="20"/>
              </w:rPr>
              <w:t xml:space="preserve">ealthy Eating, Healthy </w:t>
            </w:r>
            <w:r w:rsidRPr="00EF2708">
              <w:rPr>
                <w:rFonts w:ascii="Calibri" w:hAnsi="Calibri"/>
                <w:b/>
                <w:sz w:val="20"/>
                <w:szCs w:val="20"/>
              </w:rPr>
              <w:t>L</w:t>
            </w:r>
            <w:r w:rsidR="005C27E6" w:rsidRPr="00EF2708">
              <w:rPr>
                <w:rFonts w:ascii="Calibri" w:hAnsi="Calibri"/>
                <w:b/>
                <w:sz w:val="20"/>
                <w:szCs w:val="20"/>
              </w:rPr>
              <w:t>iving S</w:t>
            </w:r>
            <w:r w:rsidRPr="00EF2708">
              <w:rPr>
                <w:rFonts w:ascii="Calibri" w:hAnsi="Calibri"/>
                <w:b/>
                <w:sz w:val="20"/>
                <w:szCs w:val="20"/>
              </w:rPr>
              <w:t>ummit</w:t>
            </w:r>
          </w:p>
          <w:p w:rsidR="0082306B" w:rsidRDefault="005C27E6" w:rsidP="00A37BFC">
            <w:pPr>
              <w:rPr>
                <w:rFonts w:ascii="Calibri" w:hAnsi="Calibri"/>
                <w:sz w:val="20"/>
                <w:szCs w:val="20"/>
              </w:rPr>
            </w:pPr>
            <w:r>
              <w:rPr>
                <w:rFonts w:ascii="Calibri" w:hAnsi="Calibri"/>
                <w:sz w:val="20"/>
                <w:szCs w:val="20"/>
              </w:rPr>
              <w:t>Participating teachers will bring their students to the S</w:t>
            </w:r>
            <w:r w:rsidR="00261B5B">
              <w:rPr>
                <w:rFonts w:ascii="Calibri" w:hAnsi="Calibri"/>
                <w:sz w:val="20"/>
                <w:szCs w:val="20"/>
              </w:rPr>
              <w:t>ummit (Transportation is provided</w:t>
            </w:r>
            <w:r>
              <w:rPr>
                <w:rFonts w:ascii="Calibri" w:hAnsi="Calibri"/>
                <w:sz w:val="20"/>
                <w:szCs w:val="20"/>
              </w:rPr>
              <w:t xml:space="preserve"> by GKF) to experience and learn about living educational spaces on school campuses.  </w:t>
            </w:r>
            <w:r w:rsidR="00261B5B">
              <w:rPr>
                <w:rFonts w:ascii="Calibri" w:hAnsi="Calibri"/>
                <w:sz w:val="20"/>
                <w:szCs w:val="20"/>
              </w:rPr>
              <w:t xml:space="preserve">Teachers and </w:t>
            </w:r>
            <w:r>
              <w:rPr>
                <w:rFonts w:ascii="Calibri" w:hAnsi="Calibri"/>
                <w:sz w:val="20"/>
                <w:szCs w:val="20"/>
              </w:rPr>
              <w:t>Studen</w:t>
            </w:r>
            <w:r w:rsidR="00EF2708">
              <w:rPr>
                <w:rFonts w:ascii="Calibri" w:hAnsi="Calibri"/>
                <w:sz w:val="20"/>
                <w:szCs w:val="20"/>
              </w:rPr>
              <w:t xml:space="preserve">ts will be provided with an overview of projects that will be implemented on their campus during the spring months.  Projects include building a raised bed, composting with earthworms, caring for their new space, and creating healthy snacks from whole foods.  </w:t>
            </w:r>
          </w:p>
          <w:p w:rsidR="005C27E6" w:rsidRDefault="005C27E6" w:rsidP="00A37BFC">
            <w:pPr>
              <w:rPr>
                <w:rFonts w:ascii="Calibri" w:hAnsi="Calibri"/>
                <w:sz w:val="20"/>
                <w:szCs w:val="20"/>
              </w:rPr>
            </w:pPr>
          </w:p>
          <w:p w:rsidR="005C27E6" w:rsidRPr="00DD19FC" w:rsidRDefault="004E0214" w:rsidP="00A37BFC">
            <w:pPr>
              <w:rPr>
                <w:rFonts w:ascii="Calibri" w:hAnsi="Calibri"/>
                <w:sz w:val="20"/>
                <w:szCs w:val="20"/>
              </w:rPr>
            </w:pPr>
            <w:r>
              <w:rPr>
                <w:rFonts w:ascii="Calibri" w:hAnsi="Calibri"/>
                <w:sz w:val="20"/>
                <w:szCs w:val="20"/>
              </w:rPr>
              <w:t>Total t</w:t>
            </w:r>
            <w:r w:rsidR="005C27E6">
              <w:rPr>
                <w:rFonts w:ascii="Calibri" w:hAnsi="Calibri"/>
                <w:sz w:val="20"/>
                <w:szCs w:val="20"/>
              </w:rPr>
              <w:t>ime in class: 0 hours                            Total time outside of class: 0 hours</w:t>
            </w:r>
          </w:p>
        </w:tc>
      </w:tr>
      <w:tr w:rsidR="0082306B" w:rsidTr="00B2211C">
        <w:trPr>
          <w:trHeight w:val="1337"/>
        </w:trPr>
        <w:tc>
          <w:tcPr>
            <w:tcW w:w="1055" w:type="dxa"/>
          </w:tcPr>
          <w:p w:rsidR="0082306B" w:rsidRPr="00026352" w:rsidRDefault="006E0D23" w:rsidP="00A37BFC">
            <w:pPr>
              <w:rPr>
                <w:rFonts w:ascii="Calibri" w:hAnsi="Calibri"/>
              </w:rPr>
            </w:pPr>
            <w:r>
              <w:rPr>
                <w:rFonts w:ascii="Calibri" w:hAnsi="Calibri"/>
                <w:sz w:val="22"/>
                <w:szCs w:val="22"/>
              </w:rPr>
              <w:t>12/4/12</w:t>
            </w:r>
          </w:p>
        </w:tc>
        <w:tc>
          <w:tcPr>
            <w:tcW w:w="1122" w:type="dxa"/>
          </w:tcPr>
          <w:p w:rsidR="0082306B" w:rsidRPr="00026352" w:rsidRDefault="0082306B" w:rsidP="00A37BFC">
            <w:pPr>
              <w:rPr>
                <w:rFonts w:ascii="Calibri" w:hAnsi="Calibri"/>
              </w:rPr>
            </w:pPr>
            <w:r w:rsidRPr="00026352">
              <w:rPr>
                <w:rFonts w:ascii="Calibri" w:hAnsi="Calibri"/>
                <w:sz w:val="22"/>
                <w:szCs w:val="22"/>
              </w:rPr>
              <w:t>PD#3</w:t>
            </w:r>
          </w:p>
        </w:tc>
        <w:tc>
          <w:tcPr>
            <w:tcW w:w="1346" w:type="dxa"/>
          </w:tcPr>
          <w:p w:rsidR="0082306B" w:rsidRPr="00026352" w:rsidRDefault="006E0D23" w:rsidP="00A37BFC">
            <w:pPr>
              <w:rPr>
                <w:rFonts w:ascii="Calibri" w:hAnsi="Calibri"/>
              </w:rPr>
            </w:pPr>
            <w:r>
              <w:rPr>
                <w:rFonts w:ascii="Calibri" w:hAnsi="Calibri"/>
                <w:sz w:val="22"/>
                <w:szCs w:val="22"/>
              </w:rPr>
              <w:t>GKF</w:t>
            </w:r>
          </w:p>
        </w:tc>
        <w:tc>
          <w:tcPr>
            <w:tcW w:w="6762" w:type="dxa"/>
          </w:tcPr>
          <w:p w:rsidR="0082306B" w:rsidRDefault="00EF2708" w:rsidP="00A37BFC">
            <w:pPr>
              <w:rPr>
                <w:rFonts w:ascii="Calibri" w:hAnsi="Calibri"/>
                <w:sz w:val="20"/>
                <w:szCs w:val="20"/>
              </w:rPr>
            </w:pPr>
            <w:r w:rsidRPr="00EF2708">
              <w:rPr>
                <w:rFonts w:ascii="Calibri" w:hAnsi="Calibri"/>
                <w:b/>
                <w:sz w:val="20"/>
                <w:szCs w:val="20"/>
              </w:rPr>
              <w:t>Reflect</w:t>
            </w:r>
            <w:r w:rsidR="004E0214">
              <w:rPr>
                <w:rFonts w:ascii="Calibri" w:hAnsi="Calibri"/>
                <w:sz w:val="20"/>
                <w:szCs w:val="20"/>
              </w:rPr>
              <w:t>: Participants will reflect on the Healthy Eating</w:t>
            </w:r>
            <w:r w:rsidR="0082306B" w:rsidRPr="00DD19FC">
              <w:rPr>
                <w:rFonts w:ascii="Calibri" w:hAnsi="Calibri"/>
                <w:sz w:val="20"/>
                <w:szCs w:val="20"/>
              </w:rPr>
              <w:t>,</w:t>
            </w:r>
            <w:r w:rsidR="004E0214">
              <w:rPr>
                <w:rFonts w:ascii="Calibri" w:hAnsi="Calibri"/>
                <w:sz w:val="20"/>
                <w:szCs w:val="20"/>
              </w:rPr>
              <w:t xml:space="preserve"> </w:t>
            </w:r>
            <w:r w:rsidR="0082306B" w:rsidRPr="00DD19FC">
              <w:rPr>
                <w:rFonts w:ascii="Calibri" w:hAnsi="Calibri"/>
                <w:sz w:val="20"/>
                <w:szCs w:val="20"/>
              </w:rPr>
              <w:t>H</w:t>
            </w:r>
            <w:r w:rsidR="004E0214">
              <w:rPr>
                <w:rFonts w:ascii="Calibri" w:hAnsi="Calibri"/>
                <w:sz w:val="20"/>
                <w:szCs w:val="20"/>
              </w:rPr>
              <w:t xml:space="preserve">ealthy </w:t>
            </w:r>
            <w:r w:rsidR="0082306B" w:rsidRPr="00DD19FC">
              <w:rPr>
                <w:rFonts w:ascii="Calibri" w:hAnsi="Calibri"/>
                <w:sz w:val="20"/>
                <w:szCs w:val="20"/>
              </w:rPr>
              <w:t>L</w:t>
            </w:r>
            <w:r w:rsidR="004E0214">
              <w:rPr>
                <w:rFonts w:ascii="Calibri" w:hAnsi="Calibri"/>
                <w:sz w:val="20"/>
                <w:szCs w:val="20"/>
              </w:rPr>
              <w:t>iving</w:t>
            </w:r>
            <w:r w:rsidR="0082306B" w:rsidRPr="00DD19FC">
              <w:rPr>
                <w:rFonts w:ascii="Calibri" w:hAnsi="Calibri"/>
                <w:sz w:val="20"/>
                <w:szCs w:val="20"/>
              </w:rPr>
              <w:t xml:space="preserve"> summit</w:t>
            </w:r>
            <w:r>
              <w:rPr>
                <w:rFonts w:ascii="Calibri" w:hAnsi="Calibri"/>
                <w:sz w:val="20"/>
                <w:szCs w:val="20"/>
              </w:rPr>
              <w:t xml:space="preserve"> and lesson writing </w:t>
            </w:r>
            <w:r w:rsidR="004E0214">
              <w:rPr>
                <w:rFonts w:ascii="Calibri" w:hAnsi="Calibri"/>
                <w:sz w:val="20"/>
                <w:szCs w:val="20"/>
              </w:rPr>
              <w:t xml:space="preserve">and implementing </w:t>
            </w:r>
            <w:r>
              <w:rPr>
                <w:rFonts w:ascii="Calibri" w:hAnsi="Calibri"/>
                <w:sz w:val="20"/>
                <w:szCs w:val="20"/>
              </w:rPr>
              <w:t>experiences</w:t>
            </w:r>
          </w:p>
          <w:p w:rsidR="004E0214" w:rsidRPr="00DD19FC" w:rsidRDefault="004E0214" w:rsidP="00A37BFC">
            <w:pPr>
              <w:rPr>
                <w:rFonts w:ascii="Calibri" w:hAnsi="Calibri"/>
                <w:sz w:val="20"/>
                <w:szCs w:val="20"/>
              </w:rPr>
            </w:pPr>
            <w:r w:rsidRPr="004E0214">
              <w:rPr>
                <w:rFonts w:ascii="Calibri" w:hAnsi="Calibri"/>
                <w:b/>
                <w:sz w:val="20"/>
                <w:szCs w:val="20"/>
              </w:rPr>
              <w:t>Feedback</w:t>
            </w:r>
            <w:r>
              <w:rPr>
                <w:rFonts w:ascii="Calibri" w:hAnsi="Calibri"/>
                <w:sz w:val="20"/>
                <w:szCs w:val="20"/>
              </w:rPr>
              <w:t>: GKF staff will provide feedback on the lessons created</w:t>
            </w:r>
          </w:p>
          <w:p w:rsidR="00EF2708" w:rsidRPr="00DD19FC" w:rsidRDefault="00EF2708" w:rsidP="00EF2708">
            <w:pPr>
              <w:rPr>
                <w:rFonts w:ascii="Calibri" w:hAnsi="Calibri"/>
                <w:sz w:val="20"/>
                <w:szCs w:val="20"/>
              </w:rPr>
            </w:pPr>
            <w:r w:rsidRPr="00EF2708">
              <w:rPr>
                <w:rFonts w:ascii="Calibri" w:hAnsi="Calibri"/>
                <w:b/>
                <w:sz w:val="20"/>
                <w:szCs w:val="20"/>
              </w:rPr>
              <w:t>Share</w:t>
            </w:r>
            <w:r w:rsidRPr="00DD19FC">
              <w:rPr>
                <w:rFonts w:ascii="Calibri" w:hAnsi="Calibri"/>
                <w:sz w:val="20"/>
                <w:szCs w:val="20"/>
              </w:rPr>
              <w:t xml:space="preserve">: </w:t>
            </w:r>
            <w:r>
              <w:rPr>
                <w:rFonts w:ascii="Calibri" w:hAnsi="Calibri"/>
                <w:sz w:val="20"/>
                <w:szCs w:val="20"/>
              </w:rPr>
              <w:t>Teachers will share and model their</w:t>
            </w:r>
            <w:r w:rsidRPr="00DD19FC">
              <w:rPr>
                <w:rFonts w:ascii="Calibri" w:hAnsi="Calibri"/>
                <w:sz w:val="20"/>
                <w:szCs w:val="20"/>
              </w:rPr>
              <w:t xml:space="preserve"> lessons </w:t>
            </w:r>
            <w:r>
              <w:rPr>
                <w:rFonts w:ascii="Calibri" w:hAnsi="Calibri"/>
                <w:sz w:val="20"/>
                <w:szCs w:val="20"/>
              </w:rPr>
              <w:t>created for the seedlings, growing kits, and produce.  Each participate will leave with over 30 lessons.</w:t>
            </w:r>
          </w:p>
          <w:p w:rsidR="0082306B" w:rsidRDefault="006E0D23" w:rsidP="00A37BFC">
            <w:pPr>
              <w:rPr>
                <w:rFonts w:ascii="Calibri" w:hAnsi="Calibri"/>
                <w:sz w:val="20"/>
                <w:szCs w:val="20"/>
              </w:rPr>
            </w:pPr>
            <w:r w:rsidRPr="006E0D23">
              <w:rPr>
                <w:rFonts w:ascii="Calibri" w:hAnsi="Calibri"/>
                <w:b/>
                <w:sz w:val="20"/>
                <w:szCs w:val="20"/>
              </w:rPr>
              <w:t>Learn</w:t>
            </w:r>
            <w:r w:rsidR="0082306B" w:rsidRPr="00DD19FC">
              <w:rPr>
                <w:rFonts w:ascii="Calibri" w:hAnsi="Calibri"/>
                <w:sz w:val="20"/>
                <w:szCs w:val="20"/>
              </w:rPr>
              <w:t xml:space="preserve">: </w:t>
            </w:r>
            <w:r w:rsidR="00197F8B">
              <w:rPr>
                <w:rFonts w:ascii="Calibri" w:hAnsi="Calibri"/>
                <w:sz w:val="20"/>
                <w:szCs w:val="20"/>
              </w:rPr>
              <w:t>GKF will provide instruction in selecting a site for your growing space.  Participants will also be p</w:t>
            </w:r>
            <w:r w:rsidR="0082306B" w:rsidRPr="00DD19FC">
              <w:rPr>
                <w:rFonts w:ascii="Calibri" w:hAnsi="Calibri"/>
                <w:sz w:val="20"/>
                <w:szCs w:val="20"/>
              </w:rPr>
              <w:t>repare</w:t>
            </w:r>
            <w:r w:rsidR="00197F8B">
              <w:rPr>
                <w:rFonts w:ascii="Calibri" w:hAnsi="Calibri"/>
                <w:sz w:val="20"/>
                <w:szCs w:val="20"/>
              </w:rPr>
              <w:t>d</w:t>
            </w:r>
            <w:r w:rsidR="0082306B" w:rsidRPr="00DD19FC">
              <w:rPr>
                <w:rFonts w:ascii="Calibri" w:hAnsi="Calibri"/>
                <w:sz w:val="20"/>
                <w:szCs w:val="20"/>
              </w:rPr>
              <w:t xml:space="preserve"> for GKF visits to school</w:t>
            </w:r>
            <w:r w:rsidR="00197F8B">
              <w:rPr>
                <w:rFonts w:ascii="Calibri" w:hAnsi="Calibri"/>
                <w:sz w:val="20"/>
                <w:szCs w:val="20"/>
              </w:rPr>
              <w:t xml:space="preserve"> to</w:t>
            </w:r>
            <w:r>
              <w:rPr>
                <w:rFonts w:ascii="Calibri" w:hAnsi="Calibri"/>
                <w:sz w:val="20"/>
                <w:szCs w:val="20"/>
              </w:rPr>
              <w:t xml:space="preserve"> </w:t>
            </w:r>
            <w:r w:rsidR="00197F8B">
              <w:rPr>
                <w:rFonts w:ascii="Calibri" w:hAnsi="Calibri"/>
                <w:sz w:val="20"/>
                <w:szCs w:val="20"/>
              </w:rPr>
              <w:t>build</w:t>
            </w:r>
            <w:r w:rsidR="0082306B" w:rsidRPr="00DD19FC">
              <w:rPr>
                <w:rFonts w:ascii="Calibri" w:hAnsi="Calibri"/>
                <w:sz w:val="20"/>
                <w:szCs w:val="20"/>
              </w:rPr>
              <w:t xml:space="preserve"> raised beds and ot</w:t>
            </w:r>
            <w:r w:rsidR="00197F8B">
              <w:rPr>
                <w:rFonts w:ascii="Calibri" w:hAnsi="Calibri"/>
                <w:sz w:val="20"/>
                <w:szCs w:val="20"/>
              </w:rPr>
              <w:t xml:space="preserve">her pre-fab. Resources.  </w:t>
            </w:r>
          </w:p>
          <w:p w:rsidR="004E0214" w:rsidRPr="00197F8B" w:rsidRDefault="004E0214" w:rsidP="00A37BFC">
            <w:pPr>
              <w:rPr>
                <w:rFonts w:ascii="Calibri" w:hAnsi="Calibri"/>
                <w:sz w:val="20"/>
                <w:szCs w:val="20"/>
              </w:rPr>
            </w:pPr>
            <w:r>
              <w:rPr>
                <w:rFonts w:ascii="Calibri" w:hAnsi="Calibri"/>
                <w:b/>
                <w:sz w:val="20"/>
                <w:szCs w:val="20"/>
              </w:rPr>
              <w:t xml:space="preserve">Implement: </w:t>
            </w:r>
            <w:r w:rsidR="00197F8B">
              <w:rPr>
                <w:rFonts w:ascii="Calibri" w:hAnsi="Calibri"/>
                <w:sz w:val="20"/>
                <w:szCs w:val="20"/>
              </w:rPr>
              <w:t>Deliver site selection lesson to students to identify best location for growing space on school grounds.  Acquire written approval from administrator for site location.  Prepare students for GKF visits to assist with implementing a growing space at their school</w:t>
            </w:r>
          </w:p>
          <w:p w:rsidR="0082306B" w:rsidRDefault="0082306B" w:rsidP="00A37BFC">
            <w:pPr>
              <w:rPr>
                <w:rFonts w:ascii="Calibri" w:hAnsi="Calibri"/>
                <w:sz w:val="20"/>
                <w:szCs w:val="20"/>
              </w:rPr>
            </w:pPr>
            <w:r w:rsidRPr="004E0214">
              <w:rPr>
                <w:rFonts w:ascii="Calibri" w:hAnsi="Calibri"/>
                <w:b/>
                <w:sz w:val="20"/>
                <w:szCs w:val="20"/>
              </w:rPr>
              <w:t>Resource distribution</w:t>
            </w:r>
            <w:r w:rsidRPr="00DD19FC">
              <w:rPr>
                <w:rFonts w:ascii="Calibri" w:hAnsi="Calibri"/>
                <w:sz w:val="20"/>
                <w:szCs w:val="20"/>
              </w:rPr>
              <w:t>: Prefabricated materials for January building visits</w:t>
            </w:r>
          </w:p>
          <w:p w:rsidR="004E0214" w:rsidRDefault="004E0214" w:rsidP="00A37BFC">
            <w:pPr>
              <w:rPr>
                <w:rFonts w:ascii="Calibri" w:hAnsi="Calibri"/>
                <w:sz w:val="20"/>
                <w:szCs w:val="20"/>
              </w:rPr>
            </w:pPr>
          </w:p>
          <w:p w:rsidR="004E0214" w:rsidRPr="00DD19FC" w:rsidRDefault="004E0214" w:rsidP="00197F8B">
            <w:pPr>
              <w:rPr>
                <w:rFonts w:ascii="Calibri" w:hAnsi="Calibri"/>
                <w:sz w:val="20"/>
                <w:szCs w:val="20"/>
              </w:rPr>
            </w:pPr>
            <w:r>
              <w:rPr>
                <w:rFonts w:ascii="Calibri" w:hAnsi="Calibri"/>
                <w:sz w:val="20"/>
                <w:szCs w:val="20"/>
              </w:rPr>
              <w:t xml:space="preserve">Total time in class: </w:t>
            </w:r>
            <w:r w:rsidR="00197F8B">
              <w:rPr>
                <w:rFonts w:ascii="Calibri" w:hAnsi="Calibri"/>
                <w:sz w:val="20"/>
                <w:szCs w:val="20"/>
              </w:rPr>
              <w:t>2</w:t>
            </w:r>
            <w:r>
              <w:rPr>
                <w:rFonts w:ascii="Calibri" w:hAnsi="Calibri"/>
                <w:sz w:val="20"/>
                <w:szCs w:val="20"/>
              </w:rPr>
              <w:t xml:space="preserve"> hours                            Total time outside of class: </w:t>
            </w:r>
            <w:r w:rsidR="00197F8B">
              <w:rPr>
                <w:rFonts w:ascii="Calibri" w:hAnsi="Calibri"/>
                <w:sz w:val="20"/>
                <w:szCs w:val="20"/>
              </w:rPr>
              <w:t>2</w:t>
            </w:r>
            <w:r>
              <w:rPr>
                <w:rFonts w:ascii="Calibri" w:hAnsi="Calibri"/>
                <w:sz w:val="20"/>
                <w:szCs w:val="20"/>
              </w:rPr>
              <w:t xml:space="preserve"> hours</w:t>
            </w:r>
          </w:p>
        </w:tc>
      </w:tr>
      <w:tr w:rsidR="0082306B" w:rsidTr="00B2211C">
        <w:trPr>
          <w:trHeight w:val="811"/>
        </w:trPr>
        <w:tc>
          <w:tcPr>
            <w:tcW w:w="1055" w:type="dxa"/>
            <w:shd w:val="clear" w:color="auto" w:fill="D9D9D9"/>
          </w:tcPr>
          <w:p w:rsidR="0082306B" w:rsidRPr="00026352" w:rsidRDefault="00197F8B" w:rsidP="00A37BFC">
            <w:pPr>
              <w:rPr>
                <w:rFonts w:ascii="Calibri" w:hAnsi="Calibri"/>
              </w:rPr>
            </w:pPr>
            <w:r>
              <w:rPr>
                <w:rFonts w:ascii="Calibri" w:hAnsi="Calibri"/>
                <w:sz w:val="22"/>
                <w:szCs w:val="22"/>
              </w:rPr>
              <w:t>January</w:t>
            </w:r>
            <w:r w:rsidR="0082306B" w:rsidRPr="00026352">
              <w:rPr>
                <w:rFonts w:ascii="Calibri" w:hAnsi="Calibri"/>
                <w:sz w:val="22"/>
                <w:szCs w:val="22"/>
              </w:rPr>
              <w:t xml:space="preserve"> </w:t>
            </w:r>
            <w:r w:rsidR="004E0214">
              <w:rPr>
                <w:rFonts w:ascii="Calibri" w:hAnsi="Calibri"/>
                <w:sz w:val="22"/>
                <w:szCs w:val="22"/>
              </w:rPr>
              <w:t xml:space="preserve"> 2013 During 2</w:t>
            </w:r>
            <w:r w:rsidR="004E0214" w:rsidRPr="004E0214">
              <w:rPr>
                <w:rFonts w:ascii="Calibri" w:hAnsi="Calibri"/>
                <w:sz w:val="22"/>
                <w:szCs w:val="22"/>
                <w:vertAlign w:val="superscript"/>
              </w:rPr>
              <w:t>nd</w:t>
            </w:r>
            <w:r w:rsidR="004E0214">
              <w:rPr>
                <w:rFonts w:ascii="Calibri" w:hAnsi="Calibri"/>
                <w:sz w:val="22"/>
                <w:szCs w:val="22"/>
              </w:rPr>
              <w:t xml:space="preserve"> and 3</w:t>
            </w:r>
            <w:r w:rsidR="004E0214" w:rsidRPr="004E0214">
              <w:rPr>
                <w:rFonts w:ascii="Calibri" w:hAnsi="Calibri"/>
                <w:sz w:val="22"/>
                <w:szCs w:val="22"/>
                <w:vertAlign w:val="superscript"/>
              </w:rPr>
              <w:t>rd</w:t>
            </w:r>
            <w:r w:rsidR="004E0214">
              <w:rPr>
                <w:rFonts w:ascii="Calibri" w:hAnsi="Calibri"/>
                <w:sz w:val="22"/>
                <w:szCs w:val="22"/>
              </w:rPr>
              <w:t xml:space="preserve"> week</w:t>
            </w:r>
          </w:p>
        </w:tc>
        <w:tc>
          <w:tcPr>
            <w:tcW w:w="1122" w:type="dxa"/>
            <w:shd w:val="clear" w:color="auto" w:fill="D9D9D9"/>
          </w:tcPr>
          <w:p w:rsidR="0082306B" w:rsidRPr="00026352" w:rsidRDefault="0082306B" w:rsidP="004E0214">
            <w:pPr>
              <w:rPr>
                <w:rFonts w:ascii="Calibri" w:hAnsi="Calibri"/>
              </w:rPr>
            </w:pPr>
            <w:r w:rsidRPr="00026352">
              <w:rPr>
                <w:rFonts w:ascii="Calibri" w:hAnsi="Calibri"/>
                <w:sz w:val="22"/>
                <w:szCs w:val="22"/>
              </w:rPr>
              <w:t xml:space="preserve">GKF </w:t>
            </w:r>
            <w:r w:rsidR="004E0214">
              <w:rPr>
                <w:rFonts w:ascii="Calibri" w:hAnsi="Calibri"/>
                <w:sz w:val="22"/>
                <w:szCs w:val="22"/>
              </w:rPr>
              <w:t>visits</w:t>
            </w:r>
            <w:r w:rsidRPr="00026352">
              <w:rPr>
                <w:rFonts w:ascii="Calibri" w:hAnsi="Calibri"/>
                <w:sz w:val="22"/>
                <w:szCs w:val="22"/>
              </w:rPr>
              <w:t xml:space="preserve"> </w:t>
            </w:r>
            <w:r w:rsidR="00197F8B">
              <w:rPr>
                <w:rFonts w:ascii="Calibri" w:hAnsi="Calibri"/>
                <w:sz w:val="22"/>
                <w:szCs w:val="22"/>
              </w:rPr>
              <w:t xml:space="preserve">the classroom </w:t>
            </w:r>
          </w:p>
        </w:tc>
        <w:tc>
          <w:tcPr>
            <w:tcW w:w="1346" w:type="dxa"/>
            <w:shd w:val="clear" w:color="auto" w:fill="D9D9D9"/>
          </w:tcPr>
          <w:p w:rsidR="0082306B" w:rsidRPr="00026352" w:rsidRDefault="0082306B" w:rsidP="00EF2708">
            <w:pPr>
              <w:rPr>
                <w:rFonts w:ascii="Calibri" w:hAnsi="Calibri"/>
              </w:rPr>
            </w:pPr>
            <w:r w:rsidRPr="00026352">
              <w:rPr>
                <w:rFonts w:ascii="Calibri" w:hAnsi="Calibri"/>
                <w:sz w:val="22"/>
                <w:szCs w:val="22"/>
              </w:rPr>
              <w:t xml:space="preserve">9 </w:t>
            </w:r>
            <w:r w:rsidR="00EF2708">
              <w:rPr>
                <w:rFonts w:ascii="Calibri" w:hAnsi="Calibri"/>
                <w:sz w:val="22"/>
                <w:szCs w:val="22"/>
              </w:rPr>
              <w:t xml:space="preserve">participating </w:t>
            </w:r>
            <w:r w:rsidRPr="00026352">
              <w:rPr>
                <w:rFonts w:ascii="Calibri" w:hAnsi="Calibri"/>
                <w:sz w:val="22"/>
                <w:szCs w:val="22"/>
              </w:rPr>
              <w:t>schools</w:t>
            </w:r>
          </w:p>
        </w:tc>
        <w:tc>
          <w:tcPr>
            <w:tcW w:w="6762" w:type="dxa"/>
            <w:shd w:val="clear" w:color="auto" w:fill="D9D9D9"/>
          </w:tcPr>
          <w:p w:rsidR="0082306B" w:rsidRDefault="00A77396" w:rsidP="00A37BFC">
            <w:pPr>
              <w:rPr>
                <w:rFonts w:ascii="Calibri" w:hAnsi="Calibri"/>
                <w:sz w:val="20"/>
                <w:szCs w:val="20"/>
              </w:rPr>
            </w:pPr>
            <w:r>
              <w:rPr>
                <w:rFonts w:ascii="Calibri" w:hAnsi="Calibri"/>
                <w:sz w:val="20"/>
                <w:szCs w:val="20"/>
              </w:rPr>
              <w:t>Great Kids Farm staff</w:t>
            </w:r>
            <w:r w:rsidR="0018421C">
              <w:rPr>
                <w:rFonts w:ascii="Calibri" w:hAnsi="Calibri"/>
                <w:sz w:val="20"/>
                <w:szCs w:val="20"/>
              </w:rPr>
              <w:t>,</w:t>
            </w:r>
            <w:r>
              <w:rPr>
                <w:rFonts w:ascii="Calibri" w:hAnsi="Calibri"/>
                <w:sz w:val="20"/>
                <w:szCs w:val="20"/>
              </w:rPr>
              <w:t xml:space="preserve"> accompanied by CTE carpentry students</w:t>
            </w:r>
            <w:r w:rsidR="0018421C">
              <w:rPr>
                <w:rFonts w:ascii="Calibri" w:hAnsi="Calibri"/>
                <w:sz w:val="20"/>
                <w:szCs w:val="20"/>
              </w:rPr>
              <w:t>,</w:t>
            </w:r>
            <w:r>
              <w:rPr>
                <w:rFonts w:ascii="Calibri" w:hAnsi="Calibri"/>
                <w:sz w:val="20"/>
                <w:szCs w:val="20"/>
              </w:rPr>
              <w:t xml:space="preserve"> will visit the participating teachers’ classrooms to teach students how to assemble a raised bed with seasonal extensions.  They will also teach students how to assemble a worm composting system to sustainably produce nutrient rich soil for their growing spaces.  </w:t>
            </w:r>
          </w:p>
          <w:p w:rsidR="00A77396" w:rsidRDefault="00A77396" w:rsidP="00A37BFC">
            <w:pPr>
              <w:rPr>
                <w:rFonts w:ascii="Calibri" w:hAnsi="Calibri"/>
                <w:sz w:val="20"/>
                <w:szCs w:val="20"/>
              </w:rPr>
            </w:pPr>
          </w:p>
          <w:p w:rsidR="00A77396" w:rsidRDefault="00A77396" w:rsidP="00A37BFC">
            <w:pPr>
              <w:rPr>
                <w:rFonts w:ascii="Calibri" w:hAnsi="Calibri"/>
                <w:sz w:val="20"/>
                <w:szCs w:val="20"/>
              </w:rPr>
            </w:pPr>
            <w:r>
              <w:rPr>
                <w:rFonts w:ascii="Calibri" w:hAnsi="Calibri"/>
                <w:sz w:val="20"/>
                <w:szCs w:val="20"/>
              </w:rPr>
              <w:t xml:space="preserve">Teachers will then be asked to create and implement 2 experiential learning lessons to utilize with their new resources.  Teachers will be asked to submit lesson to GKF for evaluation, and be prepared to reflect upon and share their experiences with participants at upcoming meeting.  </w:t>
            </w:r>
          </w:p>
          <w:p w:rsidR="00A77396" w:rsidRDefault="00A77396" w:rsidP="00A37BFC">
            <w:pPr>
              <w:rPr>
                <w:rFonts w:ascii="Calibri" w:hAnsi="Calibri"/>
                <w:sz w:val="20"/>
                <w:szCs w:val="20"/>
              </w:rPr>
            </w:pPr>
          </w:p>
          <w:p w:rsidR="0082306B" w:rsidRPr="00DD19FC" w:rsidRDefault="00A77396" w:rsidP="00A77396">
            <w:pPr>
              <w:tabs>
                <w:tab w:val="right" w:pos="6546"/>
              </w:tabs>
              <w:rPr>
                <w:rFonts w:ascii="Calibri" w:hAnsi="Calibri"/>
                <w:sz w:val="20"/>
                <w:szCs w:val="20"/>
              </w:rPr>
            </w:pPr>
            <w:r>
              <w:rPr>
                <w:rFonts w:ascii="Calibri" w:hAnsi="Calibri"/>
                <w:sz w:val="20"/>
                <w:szCs w:val="20"/>
              </w:rPr>
              <w:t>Total time in class: 0 hours                            Total time outside of class: 2 hours</w:t>
            </w:r>
            <w:r>
              <w:rPr>
                <w:rFonts w:ascii="Calibri" w:hAnsi="Calibri"/>
                <w:sz w:val="20"/>
                <w:szCs w:val="20"/>
              </w:rPr>
              <w:tab/>
              <w:t xml:space="preserve"> </w:t>
            </w:r>
          </w:p>
        </w:tc>
      </w:tr>
      <w:tr w:rsidR="0082306B" w:rsidTr="00B2211C">
        <w:trPr>
          <w:trHeight w:val="796"/>
        </w:trPr>
        <w:tc>
          <w:tcPr>
            <w:tcW w:w="1055" w:type="dxa"/>
            <w:shd w:val="clear" w:color="auto" w:fill="D9D9D9"/>
          </w:tcPr>
          <w:p w:rsidR="0082306B" w:rsidRPr="00026352" w:rsidRDefault="00197F8B" w:rsidP="00A37BFC">
            <w:pPr>
              <w:rPr>
                <w:rFonts w:ascii="Calibri" w:hAnsi="Calibri"/>
              </w:rPr>
            </w:pPr>
            <w:r>
              <w:rPr>
                <w:rFonts w:ascii="Calibri" w:hAnsi="Calibri"/>
                <w:sz w:val="22"/>
                <w:szCs w:val="22"/>
              </w:rPr>
              <w:t>February</w:t>
            </w:r>
            <w:r w:rsidRPr="00026352">
              <w:rPr>
                <w:rFonts w:ascii="Calibri" w:hAnsi="Calibri"/>
                <w:sz w:val="22"/>
                <w:szCs w:val="22"/>
              </w:rPr>
              <w:t xml:space="preserve"> </w:t>
            </w:r>
            <w:r>
              <w:rPr>
                <w:rFonts w:ascii="Calibri" w:hAnsi="Calibri"/>
                <w:sz w:val="22"/>
                <w:szCs w:val="22"/>
              </w:rPr>
              <w:t xml:space="preserve"> 2013 During 2</w:t>
            </w:r>
            <w:r w:rsidRPr="004E0214">
              <w:rPr>
                <w:rFonts w:ascii="Calibri" w:hAnsi="Calibri"/>
                <w:sz w:val="22"/>
                <w:szCs w:val="22"/>
                <w:vertAlign w:val="superscript"/>
              </w:rPr>
              <w:t>nd</w:t>
            </w:r>
            <w:r>
              <w:rPr>
                <w:rFonts w:ascii="Calibri" w:hAnsi="Calibri"/>
                <w:sz w:val="22"/>
                <w:szCs w:val="22"/>
              </w:rPr>
              <w:t xml:space="preserve"> and 3</w:t>
            </w:r>
            <w:r w:rsidRPr="004E0214">
              <w:rPr>
                <w:rFonts w:ascii="Calibri" w:hAnsi="Calibri"/>
                <w:sz w:val="22"/>
                <w:szCs w:val="22"/>
                <w:vertAlign w:val="superscript"/>
              </w:rPr>
              <w:t>rd</w:t>
            </w:r>
            <w:r>
              <w:rPr>
                <w:rFonts w:ascii="Calibri" w:hAnsi="Calibri"/>
                <w:sz w:val="22"/>
                <w:szCs w:val="22"/>
              </w:rPr>
              <w:t xml:space="preserve"> week</w:t>
            </w:r>
          </w:p>
        </w:tc>
        <w:tc>
          <w:tcPr>
            <w:tcW w:w="1122" w:type="dxa"/>
            <w:shd w:val="clear" w:color="auto" w:fill="D9D9D9"/>
          </w:tcPr>
          <w:p w:rsidR="0082306B" w:rsidRPr="00026352" w:rsidRDefault="0082306B" w:rsidP="00197F8B">
            <w:pPr>
              <w:rPr>
                <w:rFonts w:ascii="Calibri" w:hAnsi="Calibri"/>
              </w:rPr>
            </w:pPr>
            <w:r w:rsidRPr="00026352">
              <w:rPr>
                <w:rFonts w:ascii="Calibri" w:hAnsi="Calibri"/>
                <w:sz w:val="22"/>
                <w:szCs w:val="22"/>
              </w:rPr>
              <w:t xml:space="preserve">GKF </w:t>
            </w:r>
            <w:r w:rsidR="00197F8B">
              <w:rPr>
                <w:rFonts w:ascii="Calibri" w:hAnsi="Calibri"/>
                <w:sz w:val="22"/>
                <w:szCs w:val="22"/>
              </w:rPr>
              <w:t>visits the classroom</w:t>
            </w:r>
          </w:p>
        </w:tc>
        <w:tc>
          <w:tcPr>
            <w:tcW w:w="1346" w:type="dxa"/>
            <w:shd w:val="clear" w:color="auto" w:fill="D9D9D9"/>
          </w:tcPr>
          <w:p w:rsidR="0082306B" w:rsidRPr="00026352" w:rsidRDefault="0082306B" w:rsidP="00EF2708">
            <w:pPr>
              <w:rPr>
                <w:rFonts w:ascii="Calibri" w:hAnsi="Calibri"/>
              </w:rPr>
            </w:pPr>
            <w:r w:rsidRPr="00026352">
              <w:rPr>
                <w:rFonts w:ascii="Calibri" w:hAnsi="Calibri"/>
                <w:sz w:val="22"/>
                <w:szCs w:val="22"/>
              </w:rPr>
              <w:t xml:space="preserve">9 </w:t>
            </w:r>
            <w:r w:rsidR="00EF2708">
              <w:rPr>
                <w:rFonts w:ascii="Calibri" w:hAnsi="Calibri"/>
                <w:sz w:val="22"/>
                <w:szCs w:val="22"/>
              </w:rPr>
              <w:t>participating schools</w:t>
            </w:r>
          </w:p>
        </w:tc>
        <w:tc>
          <w:tcPr>
            <w:tcW w:w="6762" w:type="dxa"/>
            <w:shd w:val="clear" w:color="auto" w:fill="D9D9D9"/>
          </w:tcPr>
          <w:p w:rsidR="0082306B" w:rsidRPr="00DD19FC" w:rsidRDefault="00A77396" w:rsidP="00A37BFC">
            <w:pPr>
              <w:rPr>
                <w:rFonts w:ascii="Calibri" w:hAnsi="Calibri"/>
                <w:sz w:val="20"/>
                <w:szCs w:val="20"/>
              </w:rPr>
            </w:pPr>
            <w:r>
              <w:rPr>
                <w:rFonts w:ascii="Calibri" w:hAnsi="Calibri"/>
                <w:sz w:val="20"/>
                <w:szCs w:val="20"/>
              </w:rPr>
              <w:t>Great Kids Farm staff</w:t>
            </w:r>
            <w:r w:rsidR="0018421C">
              <w:rPr>
                <w:rFonts w:ascii="Calibri" w:hAnsi="Calibri"/>
                <w:sz w:val="20"/>
                <w:szCs w:val="20"/>
              </w:rPr>
              <w:t>,</w:t>
            </w:r>
            <w:r>
              <w:rPr>
                <w:rFonts w:ascii="Calibri" w:hAnsi="Calibri"/>
                <w:sz w:val="20"/>
                <w:szCs w:val="20"/>
              </w:rPr>
              <w:t xml:space="preserve"> accompanied by CTE culinary arts students</w:t>
            </w:r>
            <w:r w:rsidR="0018421C">
              <w:rPr>
                <w:rFonts w:ascii="Calibri" w:hAnsi="Calibri"/>
                <w:sz w:val="20"/>
                <w:szCs w:val="20"/>
              </w:rPr>
              <w:t>,</w:t>
            </w:r>
            <w:r>
              <w:rPr>
                <w:rFonts w:ascii="Calibri" w:hAnsi="Calibri"/>
                <w:sz w:val="20"/>
                <w:szCs w:val="20"/>
              </w:rPr>
              <w:t xml:space="preserve"> will visit the participating teachers’ classrooms to deliver a lesson focused on eating whole foods and preparing healthy snacks from their growing spaces.</w:t>
            </w:r>
          </w:p>
          <w:p w:rsidR="0082306B" w:rsidRDefault="0082306B" w:rsidP="00A37BFC">
            <w:pPr>
              <w:rPr>
                <w:rFonts w:ascii="Calibri" w:hAnsi="Calibri"/>
                <w:sz w:val="20"/>
                <w:szCs w:val="20"/>
              </w:rPr>
            </w:pPr>
          </w:p>
          <w:p w:rsidR="007938FC" w:rsidRDefault="007938FC" w:rsidP="00A37BFC">
            <w:pPr>
              <w:rPr>
                <w:rFonts w:ascii="Calibri" w:hAnsi="Calibri"/>
                <w:sz w:val="20"/>
                <w:szCs w:val="20"/>
              </w:rPr>
            </w:pPr>
            <w:r>
              <w:rPr>
                <w:rFonts w:ascii="Calibri" w:hAnsi="Calibri"/>
                <w:sz w:val="20"/>
                <w:szCs w:val="20"/>
              </w:rPr>
              <w:t xml:space="preserve">Teachers will be asked to create two lessons that focus on using fresh produce from their spaces to introduce a new food or snack to their students.  The lessons will need to be submitted to GKF staff prior to the next PD session.  Lessons will then be utilized in the classroom once growing space is active.  </w:t>
            </w:r>
          </w:p>
          <w:p w:rsidR="007938FC" w:rsidRDefault="007938FC" w:rsidP="00A37BFC">
            <w:pPr>
              <w:rPr>
                <w:rFonts w:ascii="Calibri" w:hAnsi="Calibri"/>
                <w:sz w:val="20"/>
                <w:szCs w:val="20"/>
              </w:rPr>
            </w:pPr>
          </w:p>
          <w:p w:rsidR="00A77396" w:rsidRPr="00DD19FC" w:rsidRDefault="0018421C" w:rsidP="007938FC">
            <w:pPr>
              <w:rPr>
                <w:rFonts w:ascii="Calibri" w:hAnsi="Calibri"/>
                <w:sz w:val="20"/>
                <w:szCs w:val="20"/>
              </w:rPr>
            </w:pPr>
            <w:r>
              <w:rPr>
                <w:rFonts w:ascii="Calibri" w:hAnsi="Calibri"/>
                <w:sz w:val="20"/>
                <w:szCs w:val="20"/>
              </w:rPr>
              <w:t xml:space="preserve">Total time in class: 0 hours                            Total time outside of class: </w:t>
            </w:r>
            <w:r w:rsidR="007938FC">
              <w:rPr>
                <w:rFonts w:ascii="Calibri" w:hAnsi="Calibri"/>
                <w:sz w:val="20"/>
                <w:szCs w:val="20"/>
              </w:rPr>
              <w:t>2</w:t>
            </w:r>
            <w:r>
              <w:rPr>
                <w:rFonts w:ascii="Calibri" w:hAnsi="Calibri"/>
                <w:sz w:val="20"/>
                <w:szCs w:val="20"/>
              </w:rPr>
              <w:t xml:space="preserve"> hours</w:t>
            </w:r>
          </w:p>
        </w:tc>
      </w:tr>
      <w:tr w:rsidR="0082306B" w:rsidTr="00B2211C">
        <w:trPr>
          <w:trHeight w:val="530"/>
        </w:trPr>
        <w:tc>
          <w:tcPr>
            <w:tcW w:w="1055" w:type="dxa"/>
            <w:shd w:val="clear" w:color="auto" w:fill="FFFFFF"/>
          </w:tcPr>
          <w:p w:rsidR="0082306B" w:rsidRPr="00026352" w:rsidRDefault="0018421C" w:rsidP="00A37BFC">
            <w:pPr>
              <w:rPr>
                <w:rFonts w:ascii="Calibri" w:hAnsi="Calibri"/>
              </w:rPr>
            </w:pPr>
            <w:r>
              <w:rPr>
                <w:rFonts w:ascii="Calibri" w:hAnsi="Calibri"/>
                <w:sz w:val="22"/>
                <w:szCs w:val="22"/>
              </w:rPr>
              <w:t>2/23/13</w:t>
            </w:r>
          </w:p>
        </w:tc>
        <w:tc>
          <w:tcPr>
            <w:tcW w:w="1122" w:type="dxa"/>
            <w:shd w:val="clear" w:color="auto" w:fill="FFFFFF"/>
          </w:tcPr>
          <w:p w:rsidR="0082306B" w:rsidRPr="00026352" w:rsidRDefault="0082306B" w:rsidP="00A37BFC">
            <w:pPr>
              <w:rPr>
                <w:rFonts w:ascii="Calibri" w:hAnsi="Calibri"/>
              </w:rPr>
            </w:pPr>
            <w:r w:rsidRPr="00026352">
              <w:rPr>
                <w:rFonts w:ascii="Calibri" w:hAnsi="Calibri"/>
                <w:sz w:val="22"/>
                <w:szCs w:val="22"/>
              </w:rPr>
              <w:t>PD #4</w:t>
            </w:r>
          </w:p>
        </w:tc>
        <w:tc>
          <w:tcPr>
            <w:tcW w:w="1346" w:type="dxa"/>
            <w:shd w:val="clear" w:color="auto" w:fill="FFFFFF"/>
          </w:tcPr>
          <w:p w:rsidR="0082306B" w:rsidRPr="00026352" w:rsidRDefault="00EF2708" w:rsidP="00A37BFC">
            <w:pPr>
              <w:rPr>
                <w:rFonts w:ascii="Calibri" w:hAnsi="Calibri"/>
              </w:rPr>
            </w:pPr>
            <w:r>
              <w:rPr>
                <w:rFonts w:ascii="Calibri" w:hAnsi="Calibri"/>
                <w:sz w:val="22"/>
                <w:szCs w:val="22"/>
              </w:rPr>
              <w:t>GKF</w:t>
            </w:r>
          </w:p>
        </w:tc>
        <w:tc>
          <w:tcPr>
            <w:tcW w:w="6762" w:type="dxa"/>
            <w:shd w:val="clear" w:color="auto" w:fill="FFFFFF"/>
          </w:tcPr>
          <w:p w:rsidR="0082306B" w:rsidRPr="00DD19FC" w:rsidRDefault="0018421C" w:rsidP="00A37BFC">
            <w:pPr>
              <w:rPr>
                <w:rFonts w:ascii="Calibri" w:hAnsi="Calibri"/>
                <w:sz w:val="20"/>
                <w:szCs w:val="20"/>
              </w:rPr>
            </w:pPr>
            <w:r>
              <w:rPr>
                <w:rFonts w:ascii="Calibri" w:hAnsi="Calibri"/>
                <w:b/>
                <w:sz w:val="20"/>
                <w:szCs w:val="20"/>
              </w:rPr>
              <w:t>Reflect</w:t>
            </w:r>
            <w:r w:rsidR="0082306B" w:rsidRPr="00DD19FC">
              <w:rPr>
                <w:rFonts w:ascii="Calibri" w:hAnsi="Calibri"/>
                <w:sz w:val="20"/>
                <w:szCs w:val="20"/>
              </w:rPr>
              <w:t xml:space="preserve">: </w:t>
            </w:r>
            <w:r>
              <w:rPr>
                <w:rFonts w:ascii="Calibri" w:hAnsi="Calibri"/>
                <w:sz w:val="20"/>
                <w:szCs w:val="20"/>
              </w:rPr>
              <w:t>Participants will be asked to reflect in the past to visits to their classroom and discuss the impact these visits had on their students.</w:t>
            </w:r>
          </w:p>
          <w:p w:rsidR="004B08E7" w:rsidRDefault="0018421C" w:rsidP="00A37BFC">
            <w:pPr>
              <w:rPr>
                <w:rFonts w:ascii="Calibri" w:hAnsi="Calibri"/>
                <w:sz w:val="20"/>
                <w:szCs w:val="20"/>
              </w:rPr>
            </w:pPr>
            <w:r w:rsidRPr="0018421C">
              <w:rPr>
                <w:rFonts w:ascii="Calibri" w:hAnsi="Calibri"/>
                <w:b/>
                <w:sz w:val="20"/>
                <w:szCs w:val="20"/>
              </w:rPr>
              <w:t>Feedback</w:t>
            </w:r>
            <w:r>
              <w:rPr>
                <w:rFonts w:ascii="Calibri" w:hAnsi="Calibri"/>
                <w:sz w:val="20"/>
                <w:szCs w:val="20"/>
              </w:rPr>
              <w:t xml:space="preserve">: </w:t>
            </w:r>
            <w:r w:rsidR="004B08E7">
              <w:rPr>
                <w:rFonts w:ascii="Calibri" w:hAnsi="Calibri"/>
                <w:sz w:val="20"/>
                <w:szCs w:val="20"/>
              </w:rPr>
              <w:t xml:space="preserve">GKF staff will provide feedback to participants concerning their visits to the classroom and the lesson plans submitted.  </w:t>
            </w:r>
          </w:p>
          <w:p w:rsidR="004B08E7" w:rsidRDefault="004B08E7" w:rsidP="00A37BFC">
            <w:pPr>
              <w:rPr>
                <w:rFonts w:ascii="Calibri" w:hAnsi="Calibri"/>
                <w:sz w:val="20"/>
                <w:szCs w:val="20"/>
              </w:rPr>
            </w:pPr>
            <w:r w:rsidRPr="004B08E7">
              <w:rPr>
                <w:rFonts w:ascii="Calibri" w:hAnsi="Calibri"/>
                <w:b/>
                <w:sz w:val="20"/>
                <w:szCs w:val="20"/>
              </w:rPr>
              <w:t>Share</w:t>
            </w:r>
            <w:r>
              <w:rPr>
                <w:rFonts w:ascii="Calibri" w:hAnsi="Calibri"/>
                <w:sz w:val="20"/>
                <w:szCs w:val="20"/>
              </w:rPr>
              <w:t xml:space="preserve">: Participants will share and model their lessons developed for the raised beds and composting systems.  </w:t>
            </w:r>
          </w:p>
          <w:p w:rsidR="0082306B" w:rsidRPr="00DD19FC" w:rsidRDefault="004B08E7" w:rsidP="00A37BFC">
            <w:pPr>
              <w:rPr>
                <w:rFonts w:ascii="Calibri" w:hAnsi="Calibri"/>
                <w:sz w:val="20"/>
                <w:szCs w:val="20"/>
              </w:rPr>
            </w:pPr>
            <w:r w:rsidRPr="004B08E7">
              <w:rPr>
                <w:rFonts w:ascii="Calibri" w:hAnsi="Calibri"/>
                <w:b/>
                <w:sz w:val="20"/>
                <w:szCs w:val="20"/>
              </w:rPr>
              <w:t>Learn</w:t>
            </w:r>
            <w:r>
              <w:rPr>
                <w:rFonts w:ascii="Calibri" w:hAnsi="Calibri"/>
                <w:sz w:val="20"/>
                <w:szCs w:val="20"/>
              </w:rPr>
              <w:t>: GKF staff will provide instruction in growing seasons and plant selection</w:t>
            </w:r>
            <w:r w:rsidR="00B2211C">
              <w:rPr>
                <w:rFonts w:ascii="Calibri" w:hAnsi="Calibri"/>
                <w:sz w:val="20"/>
                <w:szCs w:val="20"/>
              </w:rPr>
              <w:t>, and locating consumables (seeds, tools, etc.) for your classroom</w:t>
            </w:r>
            <w:r>
              <w:rPr>
                <w:rFonts w:ascii="Calibri" w:hAnsi="Calibri"/>
                <w:sz w:val="20"/>
                <w:szCs w:val="20"/>
              </w:rPr>
              <w:t>.  Participants will also be p</w:t>
            </w:r>
            <w:r w:rsidR="0082306B" w:rsidRPr="00DD19FC">
              <w:rPr>
                <w:rFonts w:ascii="Calibri" w:hAnsi="Calibri"/>
                <w:sz w:val="20"/>
                <w:szCs w:val="20"/>
              </w:rPr>
              <w:t>repare</w:t>
            </w:r>
            <w:r>
              <w:rPr>
                <w:rFonts w:ascii="Calibri" w:hAnsi="Calibri"/>
                <w:sz w:val="20"/>
                <w:szCs w:val="20"/>
              </w:rPr>
              <w:t>d</w:t>
            </w:r>
            <w:r w:rsidR="0082306B" w:rsidRPr="00DD19FC">
              <w:rPr>
                <w:rFonts w:ascii="Calibri" w:hAnsi="Calibri"/>
                <w:sz w:val="20"/>
                <w:szCs w:val="20"/>
              </w:rPr>
              <w:t xml:space="preserve"> </w:t>
            </w:r>
            <w:r>
              <w:rPr>
                <w:rFonts w:ascii="Calibri" w:hAnsi="Calibri"/>
                <w:sz w:val="20"/>
                <w:szCs w:val="20"/>
              </w:rPr>
              <w:t xml:space="preserve">GKF final visit to classroom and culminating student visit to Great Kids Farm.  </w:t>
            </w:r>
          </w:p>
          <w:p w:rsidR="0082306B" w:rsidRPr="00B2211C" w:rsidRDefault="00B2211C" w:rsidP="00A37BFC">
            <w:pPr>
              <w:rPr>
                <w:rFonts w:ascii="Calibri" w:hAnsi="Calibri"/>
                <w:sz w:val="20"/>
                <w:szCs w:val="20"/>
              </w:rPr>
            </w:pPr>
            <w:r>
              <w:rPr>
                <w:rFonts w:ascii="Calibri" w:hAnsi="Calibri"/>
                <w:b/>
                <w:sz w:val="20"/>
                <w:szCs w:val="20"/>
              </w:rPr>
              <w:t xml:space="preserve">Implementation: </w:t>
            </w:r>
            <w:r>
              <w:rPr>
                <w:rFonts w:ascii="Calibri" w:hAnsi="Calibri"/>
                <w:sz w:val="20"/>
                <w:szCs w:val="20"/>
              </w:rPr>
              <w:t>Participants will be responsible for creating a growing plan   their new growing space and securing the seeds and seedlings needed  (growing plan will need to be submitted to GKF staff for approval,) reviewing the guidelines for working in a living educational space with their students and preparing them for their upcoming guests and visit to Great Kids Farm.</w:t>
            </w:r>
          </w:p>
          <w:p w:rsidR="0082306B" w:rsidRDefault="0082306B" w:rsidP="00A37BFC">
            <w:pPr>
              <w:rPr>
                <w:rFonts w:ascii="Calibri" w:hAnsi="Calibri"/>
                <w:sz w:val="20"/>
                <w:szCs w:val="20"/>
              </w:rPr>
            </w:pPr>
            <w:r w:rsidRPr="00B2211C">
              <w:rPr>
                <w:rFonts w:ascii="Calibri" w:hAnsi="Calibri"/>
                <w:b/>
                <w:sz w:val="20"/>
                <w:szCs w:val="20"/>
              </w:rPr>
              <w:t>Resource distribution</w:t>
            </w:r>
            <w:r w:rsidRPr="00DD19FC">
              <w:rPr>
                <w:rFonts w:ascii="Calibri" w:hAnsi="Calibri"/>
                <w:sz w:val="20"/>
                <w:szCs w:val="20"/>
              </w:rPr>
              <w:t xml:space="preserve">: Seeds, seedlings, soil, irrigation, </w:t>
            </w:r>
            <w:r w:rsidR="00B2211C" w:rsidRPr="00DD19FC">
              <w:rPr>
                <w:rFonts w:ascii="Calibri" w:hAnsi="Calibri"/>
                <w:sz w:val="20"/>
                <w:szCs w:val="20"/>
              </w:rPr>
              <w:t>etc.</w:t>
            </w:r>
          </w:p>
          <w:p w:rsidR="00B2211C" w:rsidRDefault="00B2211C" w:rsidP="00A37BFC">
            <w:pPr>
              <w:rPr>
                <w:rFonts w:ascii="Calibri" w:hAnsi="Calibri"/>
                <w:sz w:val="20"/>
                <w:szCs w:val="20"/>
              </w:rPr>
            </w:pPr>
          </w:p>
          <w:p w:rsidR="00B2211C" w:rsidRPr="00DD19FC" w:rsidRDefault="00B2211C" w:rsidP="00A37BFC">
            <w:pPr>
              <w:rPr>
                <w:rFonts w:ascii="Calibri" w:hAnsi="Calibri"/>
                <w:sz w:val="20"/>
                <w:szCs w:val="20"/>
              </w:rPr>
            </w:pPr>
            <w:r>
              <w:rPr>
                <w:rFonts w:ascii="Calibri" w:hAnsi="Calibri"/>
                <w:sz w:val="20"/>
                <w:szCs w:val="20"/>
              </w:rPr>
              <w:t>Total time in class: 4 hours                               Total time outside of class: 2 hours</w:t>
            </w:r>
          </w:p>
        </w:tc>
      </w:tr>
      <w:tr w:rsidR="00B2211C" w:rsidTr="00B2211C">
        <w:trPr>
          <w:trHeight w:val="811"/>
        </w:trPr>
        <w:tc>
          <w:tcPr>
            <w:tcW w:w="1055" w:type="dxa"/>
            <w:tcBorders>
              <w:bottom w:val="single" w:sz="12" w:space="0" w:color="auto"/>
            </w:tcBorders>
            <w:shd w:val="clear" w:color="auto" w:fill="D9D9D9"/>
          </w:tcPr>
          <w:p w:rsidR="00B2211C" w:rsidRPr="00026352" w:rsidRDefault="00B2211C" w:rsidP="00B2211C">
            <w:pPr>
              <w:rPr>
                <w:rFonts w:ascii="Calibri" w:hAnsi="Calibri"/>
              </w:rPr>
            </w:pPr>
            <w:r>
              <w:rPr>
                <w:rFonts w:ascii="Calibri" w:hAnsi="Calibri"/>
                <w:sz w:val="22"/>
                <w:szCs w:val="22"/>
              </w:rPr>
              <w:t xml:space="preserve">March </w:t>
            </w:r>
            <w:r w:rsidRPr="00026352">
              <w:rPr>
                <w:rFonts w:ascii="Calibri" w:hAnsi="Calibri"/>
                <w:sz w:val="22"/>
                <w:szCs w:val="22"/>
              </w:rPr>
              <w:t xml:space="preserve"> </w:t>
            </w:r>
            <w:r>
              <w:rPr>
                <w:rFonts w:ascii="Calibri" w:hAnsi="Calibri"/>
                <w:sz w:val="22"/>
                <w:szCs w:val="22"/>
              </w:rPr>
              <w:t xml:space="preserve"> 2013 During 2</w:t>
            </w:r>
            <w:r w:rsidRPr="004E0214">
              <w:rPr>
                <w:rFonts w:ascii="Calibri" w:hAnsi="Calibri"/>
                <w:sz w:val="22"/>
                <w:szCs w:val="22"/>
                <w:vertAlign w:val="superscript"/>
              </w:rPr>
              <w:t>nd</w:t>
            </w:r>
            <w:r>
              <w:rPr>
                <w:rFonts w:ascii="Calibri" w:hAnsi="Calibri"/>
                <w:sz w:val="22"/>
                <w:szCs w:val="22"/>
              </w:rPr>
              <w:t xml:space="preserve"> and 3</w:t>
            </w:r>
            <w:r w:rsidRPr="004E0214">
              <w:rPr>
                <w:rFonts w:ascii="Calibri" w:hAnsi="Calibri"/>
                <w:sz w:val="22"/>
                <w:szCs w:val="22"/>
                <w:vertAlign w:val="superscript"/>
              </w:rPr>
              <w:t>rd</w:t>
            </w:r>
            <w:r>
              <w:rPr>
                <w:rFonts w:ascii="Calibri" w:hAnsi="Calibri"/>
                <w:sz w:val="22"/>
                <w:szCs w:val="22"/>
              </w:rPr>
              <w:t xml:space="preserve"> week</w:t>
            </w:r>
          </w:p>
        </w:tc>
        <w:tc>
          <w:tcPr>
            <w:tcW w:w="1122" w:type="dxa"/>
            <w:tcBorders>
              <w:bottom w:val="single" w:sz="12" w:space="0" w:color="auto"/>
            </w:tcBorders>
            <w:shd w:val="clear" w:color="auto" w:fill="D9D9D9"/>
          </w:tcPr>
          <w:p w:rsidR="00B2211C" w:rsidRPr="00026352" w:rsidRDefault="00B2211C" w:rsidP="00B2211C">
            <w:pPr>
              <w:rPr>
                <w:rFonts w:ascii="Calibri" w:hAnsi="Calibri"/>
              </w:rPr>
            </w:pPr>
            <w:r w:rsidRPr="00026352">
              <w:rPr>
                <w:rFonts w:ascii="Calibri" w:hAnsi="Calibri"/>
                <w:sz w:val="22"/>
                <w:szCs w:val="22"/>
              </w:rPr>
              <w:t xml:space="preserve">GKF </w:t>
            </w:r>
            <w:r>
              <w:rPr>
                <w:rFonts w:ascii="Calibri" w:hAnsi="Calibri"/>
                <w:sz w:val="22"/>
                <w:szCs w:val="22"/>
              </w:rPr>
              <w:t xml:space="preserve">visits the classroom </w:t>
            </w:r>
          </w:p>
        </w:tc>
        <w:tc>
          <w:tcPr>
            <w:tcW w:w="1346" w:type="dxa"/>
            <w:tcBorders>
              <w:bottom w:val="single" w:sz="12" w:space="0" w:color="auto"/>
            </w:tcBorders>
            <w:shd w:val="clear" w:color="auto" w:fill="D9D9D9"/>
          </w:tcPr>
          <w:p w:rsidR="00B2211C" w:rsidRPr="00026352" w:rsidRDefault="00B2211C" w:rsidP="00A37BFC">
            <w:pPr>
              <w:rPr>
                <w:rFonts w:ascii="Calibri" w:hAnsi="Calibri"/>
              </w:rPr>
            </w:pPr>
            <w:r w:rsidRPr="00026352">
              <w:rPr>
                <w:rFonts w:ascii="Calibri" w:hAnsi="Calibri"/>
                <w:sz w:val="22"/>
                <w:szCs w:val="22"/>
              </w:rPr>
              <w:t>9 middle schools</w:t>
            </w:r>
          </w:p>
        </w:tc>
        <w:tc>
          <w:tcPr>
            <w:tcW w:w="6762" w:type="dxa"/>
            <w:tcBorders>
              <w:bottom w:val="single" w:sz="12" w:space="0" w:color="auto"/>
            </w:tcBorders>
            <w:shd w:val="clear" w:color="auto" w:fill="D9D9D9"/>
          </w:tcPr>
          <w:p w:rsidR="00B2211C" w:rsidRDefault="00B2211C" w:rsidP="00994C5E">
            <w:pPr>
              <w:rPr>
                <w:rFonts w:ascii="Calibri" w:hAnsi="Calibri"/>
                <w:sz w:val="20"/>
                <w:szCs w:val="20"/>
              </w:rPr>
            </w:pPr>
            <w:r>
              <w:rPr>
                <w:rFonts w:ascii="Calibri" w:hAnsi="Calibri"/>
                <w:sz w:val="20"/>
                <w:szCs w:val="20"/>
              </w:rPr>
              <w:t xml:space="preserve">Great Kids Farm staff, accompanied by CTE agriculture students, will visit the participating teachers’ classrooms to deliver a lesson focused on </w:t>
            </w:r>
            <w:r w:rsidR="007938FC">
              <w:rPr>
                <w:rFonts w:ascii="Calibri" w:hAnsi="Calibri"/>
                <w:sz w:val="20"/>
                <w:szCs w:val="20"/>
              </w:rPr>
              <w:t>planting and stewardship of the living educational space.  Attention will be paid to soil, irrigation, and weed control.</w:t>
            </w:r>
          </w:p>
          <w:p w:rsidR="007938FC" w:rsidRDefault="007938FC" w:rsidP="00994C5E">
            <w:pPr>
              <w:rPr>
                <w:rFonts w:ascii="Calibri" w:hAnsi="Calibri"/>
                <w:sz w:val="20"/>
                <w:szCs w:val="20"/>
              </w:rPr>
            </w:pPr>
          </w:p>
          <w:p w:rsidR="007938FC" w:rsidRPr="00DD19FC" w:rsidRDefault="007938FC" w:rsidP="00994C5E">
            <w:pPr>
              <w:rPr>
                <w:rFonts w:ascii="Calibri" w:hAnsi="Calibri"/>
                <w:sz w:val="20"/>
                <w:szCs w:val="20"/>
              </w:rPr>
            </w:pPr>
            <w:r>
              <w:rPr>
                <w:rFonts w:ascii="Calibri" w:hAnsi="Calibri"/>
                <w:sz w:val="20"/>
                <w:szCs w:val="20"/>
              </w:rPr>
              <w:t>Teachers will be expected to utilize the shared lessons of their classmates in their new spaces and provide feedback and reflections at the final course meeting</w:t>
            </w:r>
          </w:p>
          <w:p w:rsidR="00B2211C" w:rsidRDefault="00B2211C" w:rsidP="00994C5E">
            <w:pPr>
              <w:rPr>
                <w:rFonts w:ascii="Calibri" w:hAnsi="Calibri"/>
                <w:sz w:val="20"/>
                <w:szCs w:val="20"/>
              </w:rPr>
            </w:pPr>
          </w:p>
          <w:p w:rsidR="00B2211C" w:rsidRPr="00DD19FC" w:rsidRDefault="00B2211C" w:rsidP="00723F8A">
            <w:pPr>
              <w:rPr>
                <w:rFonts w:ascii="Calibri" w:hAnsi="Calibri"/>
                <w:sz w:val="20"/>
                <w:szCs w:val="20"/>
              </w:rPr>
            </w:pPr>
            <w:r>
              <w:rPr>
                <w:rFonts w:ascii="Calibri" w:hAnsi="Calibri"/>
                <w:sz w:val="20"/>
                <w:szCs w:val="20"/>
              </w:rPr>
              <w:t xml:space="preserve">Total time in class: 0 hours                            Total time outside of class: </w:t>
            </w:r>
            <w:r w:rsidR="00723F8A">
              <w:rPr>
                <w:rFonts w:ascii="Calibri" w:hAnsi="Calibri"/>
                <w:sz w:val="20"/>
                <w:szCs w:val="20"/>
              </w:rPr>
              <w:t>1</w:t>
            </w:r>
            <w:r>
              <w:rPr>
                <w:rFonts w:ascii="Calibri" w:hAnsi="Calibri"/>
                <w:sz w:val="20"/>
                <w:szCs w:val="20"/>
              </w:rPr>
              <w:t xml:space="preserve"> hours</w:t>
            </w:r>
          </w:p>
        </w:tc>
      </w:tr>
      <w:tr w:rsidR="00B2211C" w:rsidTr="00B2211C">
        <w:trPr>
          <w:trHeight w:val="811"/>
        </w:trPr>
        <w:tc>
          <w:tcPr>
            <w:tcW w:w="1055" w:type="dxa"/>
            <w:tcBorders>
              <w:top w:val="single" w:sz="12" w:space="0" w:color="auto"/>
              <w:left w:val="single" w:sz="12" w:space="0" w:color="auto"/>
              <w:bottom w:val="single" w:sz="12" w:space="0" w:color="auto"/>
              <w:right w:val="single" w:sz="12" w:space="0" w:color="auto"/>
            </w:tcBorders>
          </w:tcPr>
          <w:p w:rsidR="00921802" w:rsidRDefault="00B2211C" w:rsidP="00921802">
            <w:pPr>
              <w:rPr>
                <w:rFonts w:ascii="Calibri" w:hAnsi="Calibri"/>
              </w:rPr>
            </w:pPr>
            <w:r w:rsidRPr="00026352">
              <w:rPr>
                <w:rFonts w:ascii="Calibri" w:hAnsi="Calibri"/>
                <w:sz w:val="22"/>
                <w:szCs w:val="22"/>
              </w:rPr>
              <w:t xml:space="preserve">April  </w:t>
            </w:r>
          </w:p>
          <w:p w:rsidR="00B2211C" w:rsidRDefault="00921802" w:rsidP="00921802">
            <w:pPr>
              <w:rPr>
                <w:rFonts w:ascii="Calibri" w:hAnsi="Calibri"/>
              </w:rPr>
            </w:pPr>
            <w:r>
              <w:rPr>
                <w:rFonts w:ascii="Calibri" w:hAnsi="Calibri"/>
                <w:sz w:val="22"/>
                <w:szCs w:val="22"/>
              </w:rPr>
              <w:t>2013</w:t>
            </w:r>
          </w:p>
          <w:p w:rsidR="00921802" w:rsidRPr="00026352" w:rsidRDefault="00921802" w:rsidP="00921802">
            <w:pPr>
              <w:rPr>
                <w:rFonts w:ascii="Calibri" w:hAnsi="Calibri"/>
              </w:rPr>
            </w:pPr>
            <w:r>
              <w:rPr>
                <w:rFonts w:ascii="Calibri" w:hAnsi="Calibri"/>
                <w:sz w:val="22"/>
                <w:szCs w:val="22"/>
              </w:rPr>
              <w:t>During 3</w:t>
            </w:r>
            <w:r w:rsidRPr="00921802">
              <w:rPr>
                <w:rFonts w:ascii="Calibri" w:hAnsi="Calibri"/>
                <w:sz w:val="22"/>
                <w:szCs w:val="22"/>
                <w:vertAlign w:val="superscript"/>
              </w:rPr>
              <w:t>rd</w:t>
            </w:r>
            <w:r>
              <w:rPr>
                <w:rFonts w:ascii="Calibri" w:hAnsi="Calibri"/>
                <w:sz w:val="22"/>
                <w:szCs w:val="22"/>
              </w:rPr>
              <w:t xml:space="preserve"> and 4</w:t>
            </w:r>
            <w:r w:rsidRPr="00921802">
              <w:rPr>
                <w:rFonts w:ascii="Calibri" w:hAnsi="Calibri"/>
                <w:sz w:val="22"/>
                <w:szCs w:val="22"/>
                <w:vertAlign w:val="superscript"/>
              </w:rPr>
              <w:t>th</w:t>
            </w:r>
            <w:r>
              <w:rPr>
                <w:rFonts w:ascii="Calibri" w:hAnsi="Calibri"/>
                <w:sz w:val="22"/>
                <w:szCs w:val="22"/>
              </w:rPr>
              <w:t xml:space="preserve"> week</w:t>
            </w:r>
          </w:p>
        </w:tc>
        <w:tc>
          <w:tcPr>
            <w:tcW w:w="1122" w:type="dxa"/>
            <w:tcBorders>
              <w:top w:val="single" w:sz="12" w:space="0" w:color="auto"/>
              <w:left w:val="single" w:sz="12" w:space="0" w:color="auto"/>
              <w:bottom w:val="single" w:sz="12" w:space="0" w:color="auto"/>
              <w:right w:val="single" w:sz="12" w:space="0" w:color="auto"/>
            </w:tcBorders>
          </w:tcPr>
          <w:p w:rsidR="00B2211C" w:rsidRPr="00026352" w:rsidRDefault="00B2211C" w:rsidP="00A37BFC">
            <w:pPr>
              <w:rPr>
                <w:rFonts w:ascii="Calibri" w:hAnsi="Calibri"/>
              </w:rPr>
            </w:pPr>
            <w:r w:rsidRPr="00026352">
              <w:rPr>
                <w:rFonts w:ascii="Calibri" w:hAnsi="Calibri"/>
                <w:sz w:val="22"/>
                <w:szCs w:val="22"/>
              </w:rPr>
              <w:t>Class visits to GKF</w:t>
            </w:r>
          </w:p>
        </w:tc>
        <w:tc>
          <w:tcPr>
            <w:tcW w:w="1346" w:type="dxa"/>
            <w:tcBorders>
              <w:top w:val="single" w:sz="12" w:space="0" w:color="auto"/>
              <w:left w:val="single" w:sz="12" w:space="0" w:color="auto"/>
              <w:bottom w:val="single" w:sz="12" w:space="0" w:color="auto"/>
              <w:right w:val="single" w:sz="12" w:space="0" w:color="auto"/>
            </w:tcBorders>
          </w:tcPr>
          <w:p w:rsidR="00B2211C" w:rsidRPr="00026352" w:rsidRDefault="00B2211C" w:rsidP="00A37BFC">
            <w:pPr>
              <w:rPr>
                <w:rFonts w:ascii="Calibri" w:hAnsi="Calibri"/>
              </w:rPr>
            </w:pPr>
            <w:r w:rsidRPr="00026352">
              <w:rPr>
                <w:rFonts w:ascii="Calibri" w:hAnsi="Calibri"/>
                <w:sz w:val="22"/>
                <w:szCs w:val="22"/>
              </w:rPr>
              <w:t>GKF</w:t>
            </w:r>
          </w:p>
        </w:tc>
        <w:tc>
          <w:tcPr>
            <w:tcW w:w="6762" w:type="dxa"/>
            <w:tcBorders>
              <w:top w:val="single" w:sz="12" w:space="0" w:color="auto"/>
              <w:left w:val="single" w:sz="12" w:space="0" w:color="auto"/>
              <w:bottom w:val="single" w:sz="12" w:space="0" w:color="auto"/>
              <w:right w:val="single" w:sz="12" w:space="0" w:color="auto"/>
            </w:tcBorders>
          </w:tcPr>
          <w:p w:rsidR="00921802" w:rsidRDefault="00921802" w:rsidP="00921802">
            <w:pPr>
              <w:rPr>
                <w:rFonts w:ascii="Calibri" w:hAnsi="Calibri"/>
                <w:sz w:val="20"/>
                <w:szCs w:val="20"/>
              </w:rPr>
            </w:pPr>
            <w:r w:rsidRPr="00DD19FC">
              <w:rPr>
                <w:rFonts w:ascii="Calibri" w:hAnsi="Calibri"/>
                <w:sz w:val="20"/>
                <w:szCs w:val="20"/>
              </w:rPr>
              <w:t xml:space="preserve">Every </w:t>
            </w:r>
            <w:r>
              <w:rPr>
                <w:rFonts w:ascii="Calibri" w:hAnsi="Calibri"/>
                <w:sz w:val="20"/>
                <w:szCs w:val="20"/>
              </w:rPr>
              <w:t xml:space="preserve">participating teacher is required to bring their students to </w:t>
            </w:r>
            <w:r w:rsidRPr="00DD19FC">
              <w:rPr>
                <w:rFonts w:ascii="Calibri" w:hAnsi="Calibri"/>
                <w:sz w:val="20"/>
                <w:szCs w:val="20"/>
              </w:rPr>
              <w:t>G</w:t>
            </w:r>
            <w:r>
              <w:rPr>
                <w:rFonts w:ascii="Calibri" w:hAnsi="Calibri"/>
                <w:sz w:val="20"/>
                <w:szCs w:val="20"/>
              </w:rPr>
              <w:t xml:space="preserve">reat </w:t>
            </w:r>
            <w:r w:rsidRPr="00DD19FC">
              <w:rPr>
                <w:rFonts w:ascii="Calibri" w:hAnsi="Calibri"/>
                <w:sz w:val="20"/>
                <w:szCs w:val="20"/>
              </w:rPr>
              <w:t>K</w:t>
            </w:r>
            <w:r>
              <w:rPr>
                <w:rFonts w:ascii="Calibri" w:hAnsi="Calibri"/>
                <w:sz w:val="20"/>
                <w:szCs w:val="20"/>
              </w:rPr>
              <w:t xml:space="preserve">ids </w:t>
            </w:r>
            <w:r w:rsidRPr="00DD19FC">
              <w:rPr>
                <w:rFonts w:ascii="Calibri" w:hAnsi="Calibri"/>
                <w:sz w:val="20"/>
                <w:szCs w:val="20"/>
              </w:rPr>
              <w:t>F</w:t>
            </w:r>
            <w:r>
              <w:rPr>
                <w:rFonts w:ascii="Calibri" w:hAnsi="Calibri"/>
                <w:sz w:val="20"/>
                <w:szCs w:val="20"/>
              </w:rPr>
              <w:t>arm</w:t>
            </w:r>
            <w:r w:rsidRPr="00DD19FC">
              <w:rPr>
                <w:rFonts w:ascii="Calibri" w:hAnsi="Calibri"/>
                <w:sz w:val="20"/>
                <w:szCs w:val="20"/>
              </w:rPr>
              <w:t xml:space="preserve"> </w:t>
            </w:r>
            <w:r>
              <w:rPr>
                <w:rFonts w:ascii="Calibri" w:hAnsi="Calibri"/>
                <w:sz w:val="20"/>
                <w:szCs w:val="20"/>
              </w:rPr>
              <w:t>(at the cost of the</w:t>
            </w:r>
            <w:r w:rsidR="00723F8A">
              <w:rPr>
                <w:rFonts w:ascii="Calibri" w:hAnsi="Calibri"/>
                <w:sz w:val="20"/>
                <w:szCs w:val="20"/>
              </w:rPr>
              <w:t>ir</w:t>
            </w:r>
            <w:r>
              <w:rPr>
                <w:rFonts w:ascii="Calibri" w:hAnsi="Calibri"/>
                <w:sz w:val="20"/>
                <w:szCs w:val="20"/>
              </w:rPr>
              <w:t xml:space="preserve"> school)</w:t>
            </w:r>
            <w:r w:rsidRPr="00DD19FC">
              <w:rPr>
                <w:rFonts w:ascii="Calibri" w:hAnsi="Calibri"/>
                <w:sz w:val="20"/>
                <w:szCs w:val="20"/>
              </w:rPr>
              <w:t xml:space="preserve"> </w:t>
            </w:r>
            <w:r>
              <w:rPr>
                <w:rFonts w:ascii="Calibri" w:hAnsi="Calibri"/>
                <w:sz w:val="20"/>
                <w:szCs w:val="20"/>
              </w:rPr>
              <w:t xml:space="preserve">for a culminating experience.  </w:t>
            </w:r>
          </w:p>
          <w:p w:rsidR="00921802" w:rsidRDefault="00921802" w:rsidP="00921802">
            <w:pPr>
              <w:rPr>
                <w:rFonts w:ascii="Calibri" w:hAnsi="Calibri"/>
                <w:sz w:val="20"/>
                <w:szCs w:val="20"/>
              </w:rPr>
            </w:pPr>
          </w:p>
          <w:p w:rsidR="00921802" w:rsidRPr="00EC64C8" w:rsidRDefault="00921802" w:rsidP="00921802">
            <w:pPr>
              <w:rPr>
                <w:rFonts w:ascii="Calibri" w:hAnsi="Calibri"/>
                <w:sz w:val="20"/>
                <w:szCs w:val="20"/>
              </w:rPr>
            </w:pPr>
            <w:r>
              <w:rPr>
                <w:rFonts w:ascii="Calibri" w:hAnsi="Calibri"/>
                <w:sz w:val="20"/>
                <w:szCs w:val="20"/>
              </w:rPr>
              <w:t xml:space="preserve">Upon returning from the visit to GKF, teachers will be asked to </w:t>
            </w:r>
            <w:r w:rsidR="00723F8A">
              <w:rPr>
                <w:rFonts w:ascii="Calibri" w:hAnsi="Calibri"/>
                <w:sz w:val="20"/>
                <w:szCs w:val="20"/>
              </w:rPr>
              <w:t>Prepare a reflection related to their students visit to Great Kids Farm and a review of any challenges or problems they have encountered working in their growing spaces, and submit it to GKF staff</w:t>
            </w:r>
          </w:p>
          <w:p w:rsidR="00921802" w:rsidRDefault="00921802" w:rsidP="00921802">
            <w:pPr>
              <w:rPr>
                <w:rFonts w:ascii="Calibri" w:hAnsi="Calibri"/>
                <w:sz w:val="20"/>
                <w:szCs w:val="20"/>
              </w:rPr>
            </w:pPr>
          </w:p>
          <w:p w:rsidR="00921802" w:rsidRDefault="00921802" w:rsidP="00921802">
            <w:pPr>
              <w:rPr>
                <w:rFonts w:ascii="Calibri" w:hAnsi="Calibri"/>
                <w:sz w:val="20"/>
                <w:szCs w:val="20"/>
              </w:rPr>
            </w:pPr>
            <w:r>
              <w:rPr>
                <w:rFonts w:ascii="Calibri" w:hAnsi="Calibri"/>
                <w:sz w:val="20"/>
                <w:szCs w:val="20"/>
              </w:rPr>
              <w:t>Total time in class: 0 hours                           Total time outside class: 1 hours</w:t>
            </w:r>
          </w:p>
          <w:p w:rsidR="00B2211C" w:rsidRPr="00DD19FC" w:rsidRDefault="00B2211C" w:rsidP="00A37BFC">
            <w:pPr>
              <w:rPr>
                <w:rFonts w:ascii="Calibri" w:hAnsi="Calibri"/>
                <w:sz w:val="20"/>
                <w:szCs w:val="20"/>
              </w:rPr>
            </w:pPr>
          </w:p>
        </w:tc>
      </w:tr>
      <w:tr w:rsidR="00921802" w:rsidTr="00B2211C">
        <w:trPr>
          <w:trHeight w:val="811"/>
        </w:trPr>
        <w:tc>
          <w:tcPr>
            <w:tcW w:w="1055" w:type="dxa"/>
            <w:tcBorders>
              <w:top w:val="single" w:sz="12" w:space="0" w:color="auto"/>
              <w:left w:val="single" w:sz="12" w:space="0" w:color="auto"/>
              <w:bottom w:val="single" w:sz="12" w:space="0" w:color="auto"/>
              <w:right w:val="single" w:sz="12" w:space="0" w:color="auto"/>
            </w:tcBorders>
          </w:tcPr>
          <w:p w:rsidR="00921802" w:rsidRPr="00026352" w:rsidRDefault="00921802" w:rsidP="00A37BFC">
            <w:pPr>
              <w:rPr>
                <w:rFonts w:ascii="Calibri" w:hAnsi="Calibri"/>
              </w:rPr>
            </w:pPr>
            <w:r>
              <w:rPr>
                <w:rFonts w:ascii="Calibri" w:hAnsi="Calibri"/>
                <w:sz w:val="22"/>
                <w:szCs w:val="22"/>
              </w:rPr>
              <w:t>5/4/13</w:t>
            </w:r>
          </w:p>
        </w:tc>
        <w:tc>
          <w:tcPr>
            <w:tcW w:w="1122" w:type="dxa"/>
            <w:tcBorders>
              <w:top w:val="single" w:sz="12" w:space="0" w:color="auto"/>
              <w:left w:val="single" w:sz="12" w:space="0" w:color="auto"/>
              <w:bottom w:val="single" w:sz="12" w:space="0" w:color="auto"/>
              <w:right w:val="single" w:sz="12" w:space="0" w:color="auto"/>
            </w:tcBorders>
          </w:tcPr>
          <w:p w:rsidR="00921802" w:rsidRPr="00026352" w:rsidRDefault="00921802" w:rsidP="00A37BFC">
            <w:pPr>
              <w:rPr>
                <w:rFonts w:ascii="Calibri" w:hAnsi="Calibri"/>
              </w:rPr>
            </w:pPr>
            <w:r>
              <w:rPr>
                <w:rFonts w:ascii="Calibri" w:hAnsi="Calibri"/>
                <w:sz w:val="22"/>
                <w:szCs w:val="22"/>
              </w:rPr>
              <w:t>PD #5</w:t>
            </w:r>
          </w:p>
        </w:tc>
        <w:tc>
          <w:tcPr>
            <w:tcW w:w="1346" w:type="dxa"/>
            <w:tcBorders>
              <w:top w:val="single" w:sz="12" w:space="0" w:color="auto"/>
              <w:left w:val="single" w:sz="12" w:space="0" w:color="auto"/>
              <w:bottom w:val="single" w:sz="12" w:space="0" w:color="auto"/>
              <w:right w:val="single" w:sz="12" w:space="0" w:color="auto"/>
            </w:tcBorders>
          </w:tcPr>
          <w:p w:rsidR="00921802" w:rsidRPr="00026352" w:rsidRDefault="00723F8A" w:rsidP="00A37BFC">
            <w:pPr>
              <w:rPr>
                <w:rFonts w:ascii="Calibri" w:hAnsi="Calibri"/>
              </w:rPr>
            </w:pPr>
            <w:r>
              <w:rPr>
                <w:rFonts w:ascii="Calibri" w:hAnsi="Calibri"/>
                <w:sz w:val="22"/>
                <w:szCs w:val="22"/>
              </w:rPr>
              <w:t>GKF</w:t>
            </w:r>
          </w:p>
        </w:tc>
        <w:tc>
          <w:tcPr>
            <w:tcW w:w="6762" w:type="dxa"/>
            <w:tcBorders>
              <w:top w:val="single" w:sz="12" w:space="0" w:color="auto"/>
              <w:left w:val="single" w:sz="12" w:space="0" w:color="auto"/>
              <w:bottom w:val="single" w:sz="12" w:space="0" w:color="auto"/>
              <w:right w:val="single" w:sz="12" w:space="0" w:color="auto"/>
            </w:tcBorders>
          </w:tcPr>
          <w:p w:rsidR="00723F8A" w:rsidRDefault="00723F8A" w:rsidP="00723F8A">
            <w:pPr>
              <w:rPr>
                <w:rFonts w:ascii="Calibri" w:hAnsi="Calibri"/>
                <w:sz w:val="20"/>
                <w:szCs w:val="20"/>
              </w:rPr>
            </w:pPr>
            <w:r w:rsidRPr="00723F8A">
              <w:rPr>
                <w:rFonts w:ascii="Calibri" w:hAnsi="Calibri"/>
                <w:b/>
                <w:sz w:val="20"/>
                <w:szCs w:val="20"/>
              </w:rPr>
              <w:t>Reflect</w:t>
            </w:r>
            <w:r>
              <w:rPr>
                <w:rFonts w:ascii="Calibri" w:hAnsi="Calibri"/>
                <w:sz w:val="20"/>
                <w:szCs w:val="20"/>
              </w:rPr>
              <w:t>: Participants reflect on their final student visit to Great Kids Farm and the progress of their growing spaces</w:t>
            </w:r>
          </w:p>
          <w:p w:rsidR="00723F8A" w:rsidRDefault="00723F8A" w:rsidP="00723F8A">
            <w:pPr>
              <w:rPr>
                <w:rFonts w:ascii="Calibri" w:hAnsi="Calibri"/>
                <w:sz w:val="20"/>
                <w:szCs w:val="20"/>
              </w:rPr>
            </w:pPr>
            <w:r>
              <w:rPr>
                <w:rFonts w:ascii="Calibri" w:hAnsi="Calibri"/>
                <w:b/>
                <w:sz w:val="20"/>
                <w:szCs w:val="20"/>
              </w:rPr>
              <w:t>Feedback</w:t>
            </w:r>
            <w:r>
              <w:rPr>
                <w:rFonts w:ascii="Calibri" w:hAnsi="Calibri"/>
                <w:sz w:val="20"/>
                <w:szCs w:val="20"/>
              </w:rPr>
              <w:t>: GKF staff provide feedback concerning final student visit to farm and challenges of working in growing spaces</w:t>
            </w:r>
          </w:p>
          <w:p w:rsidR="00723F8A" w:rsidRDefault="00723F8A" w:rsidP="00723F8A">
            <w:pPr>
              <w:rPr>
                <w:rFonts w:ascii="Calibri" w:hAnsi="Calibri"/>
                <w:sz w:val="20"/>
                <w:szCs w:val="20"/>
              </w:rPr>
            </w:pPr>
            <w:r>
              <w:rPr>
                <w:rFonts w:ascii="Calibri" w:hAnsi="Calibri"/>
                <w:b/>
                <w:sz w:val="20"/>
                <w:szCs w:val="20"/>
              </w:rPr>
              <w:t xml:space="preserve">Share: </w:t>
            </w:r>
            <w:r>
              <w:rPr>
                <w:rFonts w:ascii="Calibri" w:hAnsi="Calibri"/>
                <w:sz w:val="20"/>
                <w:szCs w:val="20"/>
              </w:rPr>
              <w:t xml:space="preserve">Participants </w:t>
            </w:r>
            <w:r w:rsidR="00B075B5">
              <w:rPr>
                <w:rFonts w:ascii="Calibri" w:hAnsi="Calibri"/>
                <w:sz w:val="20"/>
                <w:szCs w:val="20"/>
              </w:rPr>
              <w:t>discuss challenges they have encountered working in their growing spaces and offer suggestions and solutions</w:t>
            </w:r>
          </w:p>
          <w:p w:rsidR="00B075B5" w:rsidRDefault="00B075B5" w:rsidP="00723F8A">
            <w:pPr>
              <w:rPr>
                <w:rFonts w:ascii="Calibri" w:hAnsi="Calibri"/>
                <w:sz w:val="20"/>
                <w:szCs w:val="20"/>
              </w:rPr>
            </w:pPr>
            <w:r>
              <w:rPr>
                <w:rFonts w:ascii="Calibri" w:hAnsi="Calibri"/>
                <w:b/>
                <w:sz w:val="20"/>
                <w:szCs w:val="20"/>
              </w:rPr>
              <w:t xml:space="preserve">Learn: </w:t>
            </w:r>
            <w:r>
              <w:rPr>
                <w:rFonts w:ascii="Calibri" w:hAnsi="Calibri"/>
                <w:sz w:val="20"/>
                <w:szCs w:val="20"/>
              </w:rPr>
              <w:t>GKF staff will provide instruction on a topic of the participants choice</w:t>
            </w:r>
          </w:p>
          <w:p w:rsidR="00B075B5" w:rsidRDefault="00B075B5" w:rsidP="00723F8A">
            <w:pPr>
              <w:rPr>
                <w:rFonts w:ascii="Calibri" w:hAnsi="Calibri"/>
                <w:sz w:val="20"/>
                <w:szCs w:val="20"/>
              </w:rPr>
            </w:pPr>
            <w:r>
              <w:rPr>
                <w:rFonts w:ascii="Calibri" w:hAnsi="Calibri"/>
                <w:b/>
                <w:sz w:val="20"/>
                <w:szCs w:val="20"/>
              </w:rPr>
              <w:t xml:space="preserve">Implement: </w:t>
            </w:r>
            <w:r>
              <w:rPr>
                <w:rFonts w:ascii="Calibri" w:hAnsi="Calibri"/>
                <w:sz w:val="20"/>
                <w:szCs w:val="20"/>
              </w:rPr>
              <w:t>Participants will create and deliver one final lesson based on the topic covered by GKF staff.  Lesson will need to be submitted to GKF staff for approval.</w:t>
            </w:r>
          </w:p>
          <w:p w:rsidR="00B075B5" w:rsidRPr="00B075B5" w:rsidRDefault="00B075B5" w:rsidP="00723F8A">
            <w:pPr>
              <w:rPr>
                <w:rFonts w:ascii="Calibri" w:hAnsi="Calibri"/>
                <w:sz w:val="20"/>
                <w:szCs w:val="20"/>
              </w:rPr>
            </w:pPr>
            <w:r w:rsidRPr="00B075B5">
              <w:rPr>
                <w:rFonts w:ascii="Calibri" w:hAnsi="Calibri"/>
                <w:b/>
                <w:sz w:val="20"/>
                <w:szCs w:val="20"/>
              </w:rPr>
              <w:t>Resource distribution:</w:t>
            </w:r>
            <w:r>
              <w:rPr>
                <w:rFonts w:ascii="Calibri" w:hAnsi="Calibri"/>
                <w:b/>
                <w:sz w:val="20"/>
                <w:szCs w:val="20"/>
              </w:rPr>
              <w:t xml:space="preserve"> </w:t>
            </w:r>
            <w:r>
              <w:rPr>
                <w:rFonts w:ascii="Calibri" w:hAnsi="Calibri"/>
                <w:sz w:val="20"/>
                <w:szCs w:val="20"/>
              </w:rPr>
              <w:t>Summer seeds and seedlings</w:t>
            </w:r>
          </w:p>
          <w:p w:rsidR="00723F8A" w:rsidRDefault="00723F8A" w:rsidP="00723F8A">
            <w:pPr>
              <w:rPr>
                <w:rFonts w:ascii="Calibri" w:hAnsi="Calibri"/>
                <w:sz w:val="20"/>
                <w:szCs w:val="20"/>
              </w:rPr>
            </w:pPr>
            <w:r>
              <w:rPr>
                <w:rFonts w:ascii="Calibri" w:hAnsi="Calibri"/>
                <w:sz w:val="20"/>
                <w:szCs w:val="20"/>
              </w:rPr>
              <w:t>Total time in class: 2 hours                           Total time outside class: 1 hours</w:t>
            </w:r>
          </w:p>
          <w:p w:rsidR="00921802" w:rsidRPr="00DD19FC" w:rsidRDefault="00921802" w:rsidP="00A37BFC">
            <w:pPr>
              <w:rPr>
                <w:rFonts w:ascii="Calibri" w:hAnsi="Calibri"/>
                <w:sz w:val="20"/>
                <w:szCs w:val="20"/>
              </w:rPr>
            </w:pPr>
          </w:p>
        </w:tc>
      </w:tr>
      <w:tr w:rsidR="00B2211C" w:rsidTr="00B2211C">
        <w:trPr>
          <w:trHeight w:val="1352"/>
        </w:trPr>
        <w:tc>
          <w:tcPr>
            <w:tcW w:w="1055" w:type="dxa"/>
            <w:tcBorders>
              <w:bottom w:val="single" w:sz="12" w:space="0" w:color="auto"/>
            </w:tcBorders>
          </w:tcPr>
          <w:p w:rsidR="00B2211C" w:rsidRPr="00026352" w:rsidRDefault="00921802" w:rsidP="00A37BFC">
            <w:pPr>
              <w:rPr>
                <w:rFonts w:ascii="Calibri" w:hAnsi="Calibri"/>
              </w:rPr>
            </w:pPr>
            <w:r>
              <w:rPr>
                <w:rFonts w:ascii="Calibri" w:hAnsi="Calibri"/>
                <w:sz w:val="22"/>
                <w:szCs w:val="22"/>
              </w:rPr>
              <w:t>6/4/13</w:t>
            </w:r>
          </w:p>
        </w:tc>
        <w:tc>
          <w:tcPr>
            <w:tcW w:w="1122" w:type="dxa"/>
            <w:tcBorders>
              <w:bottom w:val="single" w:sz="12" w:space="0" w:color="auto"/>
            </w:tcBorders>
          </w:tcPr>
          <w:p w:rsidR="00B2211C" w:rsidRPr="00026352" w:rsidRDefault="00921802" w:rsidP="00A37BFC">
            <w:pPr>
              <w:rPr>
                <w:rFonts w:ascii="Calibri" w:hAnsi="Calibri"/>
              </w:rPr>
            </w:pPr>
            <w:r>
              <w:rPr>
                <w:rFonts w:ascii="Calibri" w:hAnsi="Calibri"/>
                <w:sz w:val="22"/>
                <w:szCs w:val="22"/>
              </w:rPr>
              <w:t>PD#6</w:t>
            </w:r>
          </w:p>
        </w:tc>
        <w:tc>
          <w:tcPr>
            <w:tcW w:w="1346" w:type="dxa"/>
            <w:tcBorders>
              <w:bottom w:val="single" w:sz="12" w:space="0" w:color="auto"/>
            </w:tcBorders>
          </w:tcPr>
          <w:p w:rsidR="00B2211C" w:rsidRPr="00026352" w:rsidRDefault="00B2211C" w:rsidP="00A37BFC">
            <w:pPr>
              <w:rPr>
                <w:rFonts w:ascii="Calibri" w:hAnsi="Calibri"/>
              </w:rPr>
            </w:pPr>
            <w:r w:rsidRPr="00026352">
              <w:rPr>
                <w:rFonts w:ascii="Calibri" w:hAnsi="Calibri"/>
                <w:sz w:val="22"/>
                <w:szCs w:val="22"/>
              </w:rPr>
              <w:t>GKF</w:t>
            </w:r>
          </w:p>
        </w:tc>
        <w:tc>
          <w:tcPr>
            <w:tcW w:w="6762" w:type="dxa"/>
            <w:tcBorders>
              <w:bottom w:val="single" w:sz="12" w:space="0" w:color="auto"/>
            </w:tcBorders>
          </w:tcPr>
          <w:p w:rsidR="00B2211C" w:rsidRPr="00DD19FC" w:rsidRDefault="00B2211C" w:rsidP="00A37BFC">
            <w:pPr>
              <w:rPr>
                <w:rFonts w:ascii="Calibri" w:hAnsi="Calibri"/>
                <w:sz w:val="20"/>
                <w:szCs w:val="20"/>
              </w:rPr>
            </w:pPr>
            <w:r w:rsidRPr="00B075B5">
              <w:rPr>
                <w:rFonts w:ascii="Calibri" w:hAnsi="Calibri"/>
                <w:b/>
                <w:sz w:val="20"/>
                <w:szCs w:val="20"/>
              </w:rPr>
              <w:t>Assessment</w:t>
            </w:r>
            <w:r w:rsidRPr="00DD19FC">
              <w:rPr>
                <w:rFonts w:ascii="Calibri" w:hAnsi="Calibri"/>
                <w:sz w:val="20"/>
                <w:szCs w:val="20"/>
              </w:rPr>
              <w:t xml:space="preserve">: Year-end </w:t>
            </w:r>
            <w:r w:rsidR="00B075B5">
              <w:rPr>
                <w:rFonts w:ascii="Calibri" w:hAnsi="Calibri"/>
                <w:sz w:val="20"/>
                <w:szCs w:val="20"/>
              </w:rPr>
              <w:t>final assessment to determine knowledge acquired</w:t>
            </w:r>
          </w:p>
          <w:p w:rsidR="00B075B5" w:rsidRDefault="00B075B5" w:rsidP="00A37BFC">
            <w:pPr>
              <w:rPr>
                <w:rFonts w:ascii="Calibri" w:hAnsi="Calibri"/>
                <w:sz w:val="20"/>
                <w:szCs w:val="20"/>
              </w:rPr>
            </w:pPr>
            <w:r w:rsidRPr="00B075B5">
              <w:rPr>
                <w:rFonts w:ascii="Calibri" w:hAnsi="Calibri"/>
                <w:b/>
                <w:sz w:val="20"/>
                <w:szCs w:val="20"/>
              </w:rPr>
              <w:t>Reflect</w:t>
            </w:r>
            <w:r w:rsidR="00B2211C" w:rsidRPr="00B075B5">
              <w:rPr>
                <w:rFonts w:ascii="Calibri" w:hAnsi="Calibri"/>
                <w:b/>
                <w:sz w:val="20"/>
                <w:szCs w:val="20"/>
              </w:rPr>
              <w:t>:</w:t>
            </w:r>
            <w:r w:rsidR="00B2211C" w:rsidRPr="00DD19FC">
              <w:rPr>
                <w:rFonts w:ascii="Calibri" w:hAnsi="Calibri"/>
                <w:sz w:val="20"/>
                <w:szCs w:val="20"/>
              </w:rPr>
              <w:t xml:space="preserve"> </w:t>
            </w:r>
            <w:r>
              <w:rPr>
                <w:rFonts w:ascii="Calibri" w:hAnsi="Calibri"/>
                <w:sz w:val="20"/>
                <w:szCs w:val="20"/>
              </w:rPr>
              <w:t>Participants will reflect on final lesson topic and overall experiences with the course</w:t>
            </w:r>
          </w:p>
          <w:p w:rsidR="00B2211C" w:rsidRPr="00DD19FC" w:rsidRDefault="00B075B5" w:rsidP="00A37BFC">
            <w:pPr>
              <w:rPr>
                <w:rFonts w:ascii="Calibri" w:hAnsi="Calibri"/>
                <w:sz w:val="20"/>
                <w:szCs w:val="20"/>
              </w:rPr>
            </w:pPr>
            <w:r>
              <w:rPr>
                <w:rFonts w:ascii="Calibri" w:hAnsi="Calibri"/>
                <w:b/>
                <w:sz w:val="20"/>
                <w:szCs w:val="20"/>
              </w:rPr>
              <w:t xml:space="preserve">Feedback: </w:t>
            </w:r>
            <w:r>
              <w:rPr>
                <w:rFonts w:ascii="Calibri" w:hAnsi="Calibri"/>
                <w:sz w:val="20"/>
                <w:szCs w:val="20"/>
              </w:rPr>
              <w:t>GKF staff will provide feedback on final lesson and overall course events</w:t>
            </w:r>
            <w:r w:rsidR="00B2211C" w:rsidRPr="00DD19FC">
              <w:rPr>
                <w:rFonts w:ascii="Calibri" w:hAnsi="Calibri"/>
                <w:sz w:val="20"/>
                <w:szCs w:val="20"/>
              </w:rPr>
              <w:t xml:space="preserve"> </w:t>
            </w:r>
          </w:p>
          <w:p w:rsidR="00B2211C" w:rsidRPr="00DD19FC" w:rsidRDefault="00B075B5" w:rsidP="00A37BFC">
            <w:pPr>
              <w:rPr>
                <w:rFonts w:ascii="Calibri" w:hAnsi="Calibri"/>
                <w:sz w:val="20"/>
                <w:szCs w:val="20"/>
              </w:rPr>
            </w:pPr>
            <w:r w:rsidRPr="00B075B5">
              <w:rPr>
                <w:rFonts w:ascii="Calibri" w:hAnsi="Calibri"/>
                <w:b/>
                <w:sz w:val="20"/>
                <w:szCs w:val="20"/>
              </w:rPr>
              <w:t>Sharing</w:t>
            </w:r>
            <w:r w:rsidR="00B2211C" w:rsidRPr="00DD19FC">
              <w:rPr>
                <w:rFonts w:ascii="Calibri" w:hAnsi="Calibri"/>
                <w:sz w:val="20"/>
                <w:szCs w:val="20"/>
              </w:rPr>
              <w:t xml:space="preserve">: </w:t>
            </w:r>
            <w:r>
              <w:rPr>
                <w:rFonts w:ascii="Calibri" w:hAnsi="Calibri"/>
                <w:sz w:val="20"/>
                <w:szCs w:val="20"/>
              </w:rPr>
              <w:t>Participants will share and model their final lessons for the group</w:t>
            </w:r>
          </w:p>
          <w:p w:rsidR="00B2211C" w:rsidRDefault="00B075B5" w:rsidP="00A37BFC">
            <w:pPr>
              <w:rPr>
                <w:rFonts w:ascii="Calibri" w:hAnsi="Calibri"/>
                <w:sz w:val="20"/>
                <w:szCs w:val="20"/>
              </w:rPr>
            </w:pPr>
            <w:r w:rsidRPr="00B075B5">
              <w:rPr>
                <w:rFonts w:ascii="Calibri" w:hAnsi="Calibri"/>
                <w:b/>
                <w:sz w:val="20"/>
                <w:szCs w:val="20"/>
              </w:rPr>
              <w:t>Learn</w:t>
            </w:r>
            <w:r w:rsidR="00B2211C" w:rsidRPr="00DD19FC">
              <w:rPr>
                <w:rFonts w:ascii="Calibri" w:hAnsi="Calibri"/>
                <w:sz w:val="20"/>
                <w:szCs w:val="20"/>
              </w:rPr>
              <w:t xml:space="preserve">: </w:t>
            </w:r>
            <w:r>
              <w:rPr>
                <w:rFonts w:ascii="Calibri" w:hAnsi="Calibri"/>
                <w:sz w:val="20"/>
                <w:szCs w:val="20"/>
              </w:rPr>
              <w:t>GKF staff will provide instruction on p</w:t>
            </w:r>
            <w:r w:rsidR="00B2211C" w:rsidRPr="00DD19FC">
              <w:rPr>
                <w:rFonts w:ascii="Calibri" w:hAnsi="Calibri"/>
                <w:sz w:val="20"/>
                <w:szCs w:val="20"/>
              </w:rPr>
              <w:t>reparing the g</w:t>
            </w:r>
            <w:r>
              <w:rPr>
                <w:rFonts w:ascii="Calibri" w:hAnsi="Calibri"/>
                <w:sz w:val="20"/>
                <w:szCs w:val="20"/>
              </w:rPr>
              <w:t>arden for summer and next level</w:t>
            </w:r>
            <w:r w:rsidR="00B2211C" w:rsidRPr="00DD19FC">
              <w:rPr>
                <w:rFonts w:ascii="Calibri" w:hAnsi="Calibri"/>
                <w:sz w:val="20"/>
                <w:szCs w:val="20"/>
              </w:rPr>
              <w:t xml:space="preserve"> opportunities (Green School Certification, Master Gardeners, etc)</w:t>
            </w:r>
          </w:p>
          <w:p w:rsidR="00723F8A" w:rsidRDefault="00723F8A" w:rsidP="00A37BFC">
            <w:pPr>
              <w:rPr>
                <w:rFonts w:ascii="Calibri" w:hAnsi="Calibri"/>
                <w:sz w:val="20"/>
                <w:szCs w:val="20"/>
              </w:rPr>
            </w:pPr>
          </w:p>
          <w:p w:rsidR="00723F8A" w:rsidRDefault="00723F8A" w:rsidP="00723F8A">
            <w:pPr>
              <w:rPr>
                <w:rFonts w:ascii="Calibri" w:hAnsi="Calibri"/>
                <w:sz w:val="20"/>
                <w:szCs w:val="20"/>
              </w:rPr>
            </w:pPr>
            <w:r>
              <w:rPr>
                <w:rFonts w:ascii="Calibri" w:hAnsi="Calibri"/>
                <w:sz w:val="20"/>
                <w:szCs w:val="20"/>
              </w:rPr>
              <w:t>Total time in class: 2 hours                           Total time outside class: 0 hours</w:t>
            </w:r>
          </w:p>
          <w:p w:rsidR="00723F8A" w:rsidRPr="00DD19FC" w:rsidRDefault="00723F8A" w:rsidP="00A37BFC">
            <w:pPr>
              <w:rPr>
                <w:rFonts w:ascii="Calibri" w:hAnsi="Calibri"/>
                <w:sz w:val="20"/>
                <w:szCs w:val="20"/>
              </w:rPr>
            </w:pPr>
          </w:p>
        </w:tc>
      </w:tr>
    </w:tbl>
    <w:p w:rsidR="002A0803" w:rsidRPr="002A0803" w:rsidRDefault="002A0803" w:rsidP="006E7934">
      <w:pPr>
        <w:rPr>
          <w:b/>
        </w:rPr>
      </w:pPr>
    </w:p>
    <w:sectPr w:rsidR="002A0803" w:rsidRPr="002A0803" w:rsidSect="00B645D3">
      <w:footerReference w:type="default" r:id="rId13"/>
      <w:headerReference w:type="first" r:id="rId14"/>
      <w:footerReference w:type="first" r:id="rId15"/>
      <w:pgSz w:w="12240" w:h="15840"/>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AA" w:rsidRDefault="009841AA" w:rsidP="00F76954">
      <w:r>
        <w:separator/>
      </w:r>
    </w:p>
  </w:endnote>
  <w:endnote w:type="continuationSeparator" w:id="0">
    <w:p w:rsidR="009841AA" w:rsidRDefault="009841AA" w:rsidP="00F7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54" w:rsidRPr="00510E35" w:rsidRDefault="00F76954" w:rsidP="00510E35">
    <w:pPr>
      <w:pStyle w:val="Footer"/>
      <w:jc w:val="center"/>
      <w:rPr>
        <w:rFonts w:ascii="Calibri" w:hAnsi="Calibri" w:cs="Arial"/>
        <w:color w:val="333333"/>
        <w:sz w:val="20"/>
        <w:szCs w:val="20"/>
      </w:rPr>
    </w:pPr>
    <w:r>
      <w:rPr>
        <w:rFonts w:ascii="Calibri" w:hAnsi="Calibri" w:cs="Arial"/>
        <w:color w:val="33333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3" w:rsidRDefault="00B645D3" w:rsidP="00B645D3">
    <w:pPr>
      <w:pStyle w:val="Footer"/>
      <w:jc w:val="center"/>
      <w:rPr>
        <w:rFonts w:ascii="Calibri" w:hAnsi="Calibri" w:cs="Arial"/>
        <w:color w:val="333333"/>
        <w:sz w:val="20"/>
        <w:szCs w:val="20"/>
      </w:rPr>
    </w:pPr>
    <w:r w:rsidRPr="00B645D3">
      <w:rPr>
        <w:rFonts w:ascii="Calibri" w:hAnsi="Calibri" w:cs="Arial"/>
        <w:noProof/>
        <w:color w:val="333333"/>
        <w:sz w:val="20"/>
        <w:szCs w:val="20"/>
      </w:rPr>
      <w:drawing>
        <wp:inline distT="0" distB="0" distL="0" distR="0">
          <wp:extent cx="1143000" cy="361950"/>
          <wp:effectExtent l="19050" t="0" r="0" b="0"/>
          <wp:docPr id="5" name="Picture 3" descr="gk_4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_4c_Sm"/>
                  <pic:cNvPicPr>
                    <a:picLocks noChangeAspect="1" noChangeArrowheads="1"/>
                  </pic:cNvPicPr>
                </pic:nvPicPr>
                <pic:blipFill>
                  <a:blip r:embed="rId1"/>
                  <a:srcRect/>
                  <a:stretch>
                    <a:fillRect/>
                  </a:stretch>
                </pic:blipFill>
                <pic:spPr bwMode="auto">
                  <a:xfrm>
                    <a:off x="0" y="0"/>
                    <a:ext cx="1143000" cy="361950"/>
                  </a:xfrm>
                  <a:prstGeom prst="rect">
                    <a:avLst/>
                  </a:prstGeom>
                  <a:noFill/>
                  <a:ln w="9525">
                    <a:noFill/>
                    <a:miter lim="800000"/>
                    <a:headEnd/>
                    <a:tailEnd/>
                  </a:ln>
                </pic:spPr>
              </pic:pic>
            </a:graphicData>
          </a:graphic>
        </wp:inline>
      </w:drawing>
    </w:r>
  </w:p>
  <w:p w:rsidR="00B645D3" w:rsidRDefault="00DF71BE" w:rsidP="00B645D3">
    <w:pPr>
      <w:pStyle w:val="Footer"/>
      <w:jc w:val="center"/>
      <w:rPr>
        <w:rFonts w:ascii="Calibri" w:hAnsi="Calibri" w:cs="Arial"/>
        <w:color w:val="333333"/>
        <w:sz w:val="20"/>
        <w:szCs w:val="20"/>
      </w:rPr>
    </w:pPr>
    <w:r>
      <w:rPr>
        <w:rFonts w:asciiTheme="minorHAnsi" w:hAnsiTheme="minorHAnsi" w:cstheme="minorBidi"/>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-398145</wp:posOffset>
              </wp:positionV>
              <wp:extent cx="5972175" cy="0"/>
              <wp:effectExtent l="19050" t="20955" r="19050"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35pt" to="470.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47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" strokecolor="#333" strokeweight="2pt"/>
          </w:pict>
        </mc:Fallback>
      </mc:AlternateContent>
    </w:r>
    <w:r w:rsidR="00B645D3" w:rsidRPr="006F6F8A">
      <w:rPr>
        <w:rFonts w:ascii="Calibri" w:hAnsi="Calibri" w:cs="Arial"/>
        <w:color w:val="333333"/>
        <w:sz w:val="20"/>
        <w:szCs w:val="20"/>
      </w:rPr>
      <w:t>Great Kids Farm ·</w:t>
    </w:r>
    <w:r w:rsidR="00B645D3">
      <w:rPr>
        <w:rFonts w:ascii="Calibri" w:hAnsi="Calibri" w:cs="Arial"/>
        <w:color w:val="333333"/>
        <w:sz w:val="20"/>
        <w:szCs w:val="20"/>
      </w:rPr>
      <w:t xml:space="preserve"> Office of Learning to Work </w:t>
    </w:r>
    <w:r w:rsidR="00B645D3" w:rsidRPr="006F6F8A">
      <w:rPr>
        <w:rFonts w:ascii="Calibri" w:hAnsi="Calibri" w:cs="Arial"/>
        <w:color w:val="333333"/>
        <w:sz w:val="20"/>
        <w:szCs w:val="20"/>
      </w:rPr>
      <w:t xml:space="preserve">· Baltimore City Public Schools </w:t>
    </w:r>
  </w:p>
  <w:p w:rsidR="00B645D3" w:rsidRDefault="00B645D3" w:rsidP="00B645D3">
    <w:pPr>
      <w:pStyle w:val="Footer"/>
      <w:jc w:val="center"/>
      <w:rPr>
        <w:rFonts w:ascii="Calibri" w:hAnsi="Calibri" w:cs="Arial"/>
        <w:color w:val="333333"/>
        <w:sz w:val="20"/>
        <w:szCs w:val="20"/>
      </w:rPr>
    </w:pPr>
    <w:r w:rsidRPr="006F6F8A">
      <w:rPr>
        <w:rFonts w:ascii="Calibri" w:hAnsi="Calibri" w:cs="Arial"/>
        <w:color w:val="333333"/>
        <w:sz w:val="20"/>
        <w:szCs w:val="20"/>
      </w:rPr>
      <w:t xml:space="preserve">6601 Baltimore National Pike, Catonsville, MD 21228 </w:t>
    </w:r>
  </w:p>
  <w:p w:rsidR="00B645D3" w:rsidRPr="00510E35" w:rsidRDefault="00B645D3" w:rsidP="00B645D3">
    <w:pPr>
      <w:pStyle w:val="Footer"/>
      <w:jc w:val="center"/>
      <w:rPr>
        <w:rFonts w:ascii="Calibri" w:hAnsi="Calibri" w:cs="Arial"/>
        <w:color w:val="333333"/>
        <w:sz w:val="20"/>
        <w:szCs w:val="20"/>
      </w:rPr>
    </w:pPr>
    <w:r w:rsidRPr="009127E1">
      <w:rPr>
        <w:rFonts w:ascii="Calibri" w:hAnsi="Calibri" w:cs="Arial"/>
        <w:color w:val="333333"/>
        <w:sz w:val="20"/>
        <w:szCs w:val="20"/>
      </w:rPr>
      <w:t>www.greatkidsfarm.org</w:t>
    </w:r>
    <w:r>
      <w:rPr>
        <w:rFonts w:ascii="Calibri" w:hAnsi="Calibri" w:cs="Arial"/>
        <w:color w:val="333333"/>
        <w:sz w:val="20"/>
        <w:szCs w:val="20"/>
      </w:rPr>
      <w:t xml:space="preserve"> </w:t>
    </w:r>
    <w:r w:rsidRPr="006F6F8A">
      <w:rPr>
        <w:rFonts w:ascii="Calibri" w:hAnsi="Calibri" w:cs="Arial"/>
        <w:color w:val="333333"/>
        <w:sz w:val="20"/>
        <w:szCs w:val="20"/>
      </w:rPr>
      <w:t>·</w:t>
    </w:r>
    <w:r>
      <w:rPr>
        <w:rFonts w:ascii="Calibri" w:hAnsi="Calibri" w:cs="Arial"/>
        <w:color w:val="333333"/>
        <w:sz w:val="20"/>
        <w:szCs w:val="20"/>
      </w:rPr>
      <w:t xml:space="preserve"> </w:t>
    </w:r>
    <w:r w:rsidRPr="006F6F8A">
      <w:rPr>
        <w:rFonts w:ascii="Calibri" w:hAnsi="Calibri" w:cs="Arial"/>
        <w:color w:val="333333"/>
        <w:sz w:val="20"/>
        <w:szCs w:val="20"/>
      </w:rPr>
      <w:t>410-744-1096</w:t>
    </w:r>
    <w:r>
      <w:rPr>
        <w:rFonts w:ascii="Calibri" w:hAnsi="Calibri" w:cs="Arial"/>
        <w:color w:val="333333"/>
        <w:sz w:val="20"/>
        <w:szCs w:val="20"/>
      </w:rPr>
      <w:t xml:space="preserve"> </w:t>
    </w:r>
  </w:p>
  <w:p w:rsidR="0082306B" w:rsidRDefault="0082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AA" w:rsidRDefault="009841AA" w:rsidP="00F76954">
      <w:r>
        <w:separator/>
      </w:r>
    </w:p>
  </w:footnote>
  <w:footnote w:type="continuationSeparator" w:id="0">
    <w:p w:rsidR="009841AA" w:rsidRDefault="009841AA" w:rsidP="00F7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6B" w:rsidRDefault="00B645D3" w:rsidP="00B645D3">
    <w:pPr>
      <w:pStyle w:val="Header"/>
    </w:pPr>
    <w:r w:rsidRPr="0082306B">
      <w:rPr>
        <w:rFonts w:asciiTheme="majorHAnsi" w:hAnsiTheme="majorHAnsi"/>
        <w:b/>
        <w:noProof/>
        <w:sz w:val="32"/>
        <w:szCs w:val="32"/>
      </w:rPr>
      <w:t>Healthy Eating, Healthy Living</w:t>
    </w:r>
    <w:r>
      <w:rPr>
        <w:rFonts w:asciiTheme="majorHAnsi" w:hAnsiTheme="majorHAnsi"/>
        <w:b/>
        <w:noProof/>
        <w:sz w:val="32"/>
        <w:szCs w:val="32"/>
      </w:rPr>
      <w:t xml:space="preserve"> PD for Teachers</w:t>
    </w:r>
    <w:r w:rsidRPr="0082306B">
      <w:rPr>
        <w:rFonts w:asciiTheme="majorHAnsi" w:hAnsiTheme="majorHAnsi"/>
        <w:b/>
        <w:noProof/>
        <w:sz w:val="32"/>
        <w:szCs w:val="32"/>
      </w:rPr>
      <w:tab/>
    </w:r>
    <w:r>
      <w:rPr>
        <w:b/>
        <w:noProof/>
      </w:rPr>
      <w:drawing>
        <wp:inline distT="0" distB="0" distL="0" distR="0">
          <wp:extent cx="828675" cy="676275"/>
          <wp:effectExtent l="19050" t="0" r="9525" b="0"/>
          <wp:docPr id="4" name="Picture 0" descr="greatkidsfarm ha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kidsfarm half logo.jpg"/>
                  <pic:cNvPicPr>
                    <a:picLocks noChangeAspect="1" noChangeArrowheads="1"/>
                  </pic:cNvPicPr>
                </pic:nvPicPr>
                <pic:blipFill>
                  <a:blip r:embed="rId1"/>
                  <a:srcRect/>
                  <a:stretch>
                    <a:fillRect/>
                  </a:stretch>
                </pic:blipFill>
                <pic:spPr bwMode="auto">
                  <a:xfrm>
                    <a:off x="0" y="0"/>
                    <a:ext cx="828675" cy="6762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2E2"/>
    <w:multiLevelType w:val="hybridMultilevel"/>
    <w:tmpl w:val="26A6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0986"/>
    <w:multiLevelType w:val="hybridMultilevel"/>
    <w:tmpl w:val="5CAC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24A16"/>
    <w:multiLevelType w:val="hybridMultilevel"/>
    <w:tmpl w:val="CD724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4188E"/>
    <w:multiLevelType w:val="hybridMultilevel"/>
    <w:tmpl w:val="78C2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C24DF2"/>
    <w:multiLevelType w:val="hybridMultilevel"/>
    <w:tmpl w:val="04766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C06C3"/>
    <w:multiLevelType w:val="hybridMultilevel"/>
    <w:tmpl w:val="1152E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10882"/>
    <w:multiLevelType w:val="hybridMultilevel"/>
    <w:tmpl w:val="548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C0D7C"/>
    <w:multiLevelType w:val="multilevel"/>
    <w:tmpl w:val="E02C7A3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EB26E7"/>
    <w:multiLevelType w:val="hybridMultilevel"/>
    <w:tmpl w:val="6AF2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362B4"/>
    <w:multiLevelType w:val="hybridMultilevel"/>
    <w:tmpl w:val="D35A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549CE"/>
    <w:multiLevelType w:val="hybridMultilevel"/>
    <w:tmpl w:val="36E8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27DED"/>
    <w:multiLevelType w:val="hybridMultilevel"/>
    <w:tmpl w:val="B492EF9E"/>
    <w:lvl w:ilvl="0" w:tplc="2F8A32C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0D207B"/>
    <w:multiLevelType w:val="hybridMultilevel"/>
    <w:tmpl w:val="0C3CC440"/>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0"/>
  </w:num>
  <w:num w:numId="4">
    <w:abstractNumId w:val="8"/>
  </w:num>
  <w:num w:numId="5">
    <w:abstractNumId w:val="9"/>
  </w:num>
  <w:num w:numId="6">
    <w:abstractNumId w:val="2"/>
  </w:num>
  <w:num w:numId="7">
    <w:abstractNumId w:val="6"/>
  </w:num>
  <w:num w:numId="8">
    <w:abstractNumId w:val="3"/>
  </w:num>
  <w:num w:numId="9">
    <w:abstractNumId w:val="0"/>
  </w:num>
  <w:num w:numId="10">
    <w:abstractNumId w:val="1"/>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03"/>
    <w:rsid w:val="00016748"/>
    <w:rsid w:val="00037A0E"/>
    <w:rsid w:val="00052CD9"/>
    <w:rsid w:val="00063EBE"/>
    <w:rsid w:val="0007155A"/>
    <w:rsid w:val="0007711C"/>
    <w:rsid w:val="000B3911"/>
    <w:rsid w:val="000C34C3"/>
    <w:rsid w:val="000D457E"/>
    <w:rsid w:val="000D5314"/>
    <w:rsid w:val="00107B4C"/>
    <w:rsid w:val="001436F0"/>
    <w:rsid w:val="00170B87"/>
    <w:rsid w:val="0018421C"/>
    <w:rsid w:val="00197F8B"/>
    <w:rsid w:val="001E4DDD"/>
    <w:rsid w:val="001F2C5D"/>
    <w:rsid w:val="002336B9"/>
    <w:rsid w:val="00247957"/>
    <w:rsid w:val="00261B5B"/>
    <w:rsid w:val="002750CB"/>
    <w:rsid w:val="00280067"/>
    <w:rsid w:val="002967F4"/>
    <w:rsid w:val="002A0803"/>
    <w:rsid w:val="002E465D"/>
    <w:rsid w:val="002F5A5A"/>
    <w:rsid w:val="0035392C"/>
    <w:rsid w:val="00371635"/>
    <w:rsid w:val="00391600"/>
    <w:rsid w:val="003A51E5"/>
    <w:rsid w:val="003C1E91"/>
    <w:rsid w:val="0044201B"/>
    <w:rsid w:val="00454273"/>
    <w:rsid w:val="0047055F"/>
    <w:rsid w:val="00477D04"/>
    <w:rsid w:val="004A446F"/>
    <w:rsid w:val="004B08E7"/>
    <w:rsid w:val="004D1CAC"/>
    <w:rsid w:val="004D2CF4"/>
    <w:rsid w:val="004E0214"/>
    <w:rsid w:val="004F1A82"/>
    <w:rsid w:val="004F4D6A"/>
    <w:rsid w:val="00502CC9"/>
    <w:rsid w:val="00510E35"/>
    <w:rsid w:val="00520AC6"/>
    <w:rsid w:val="00534F93"/>
    <w:rsid w:val="00550BA4"/>
    <w:rsid w:val="00554A16"/>
    <w:rsid w:val="00561028"/>
    <w:rsid w:val="00593B10"/>
    <w:rsid w:val="005A612F"/>
    <w:rsid w:val="005C27E6"/>
    <w:rsid w:val="005F067A"/>
    <w:rsid w:val="00627985"/>
    <w:rsid w:val="0065434A"/>
    <w:rsid w:val="006601AF"/>
    <w:rsid w:val="00672D92"/>
    <w:rsid w:val="00680EB4"/>
    <w:rsid w:val="00685D33"/>
    <w:rsid w:val="00696BFA"/>
    <w:rsid w:val="006C0E22"/>
    <w:rsid w:val="006E0D23"/>
    <w:rsid w:val="006E7934"/>
    <w:rsid w:val="006F23B6"/>
    <w:rsid w:val="00715B29"/>
    <w:rsid w:val="00720FA3"/>
    <w:rsid w:val="00723F8A"/>
    <w:rsid w:val="00725F05"/>
    <w:rsid w:val="007927D0"/>
    <w:rsid w:val="007938FC"/>
    <w:rsid w:val="00795380"/>
    <w:rsid w:val="007B677E"/>
    <w:rsid w:val="007C5C35"/>
    <w:rsid w:val="007E233A"/>
    <w:rsid w:val="00801AD8"/>
    <w:rsid w:val="0082306B"/>
    <w:rsid w:val="00825437"/>
    <w:rsid w:val="00894937"/>
    <w:rsid w:val="00895EDB"/>
    <w:rsid w:val="008B7953"/>
    <w:rsid w:val="008E607E"/>
    <w:rsid w:val="008E6395"/>
    <w:rsid w:val="009101AC"/>
    <w:rsid w:val="009127E1"/>
    <w:rsid w:val="00921802"/>
    <w:rsid w:val="00947EA5"/>
    <w:rsid w:val="00963A83"/>
    <w:rsid w:val="009841AA"/>
    <w:rsid w:val="00992E6E"/>
    <w:rsid w:val="009A2E92"/>
    <w:rsid w:val="00A0170F"/>
    <w:rsid w:val="00A5021A"/>
    <w:rsid w:val="00A75A97"/>
    <w:rsid w:val="00A77396"/>
    <w:rsid w:val="00AC7512"/>
    <w:rsid w:val="00AD44EF"/>
    <w:rsid w:val="00AE42AA"/>
    <w:rsid w:val="00AE6829"/>
    <w:rsid w:val="00AE745D"/>
    <w:rsid w:val="00AF0C59"/>
    <w:rsid w:val="00AF44E3"/>
    <w:rsid w:val="00AF4D71"/>
    <w:rsid w:val="00AF7B83"/>
    <w:rsid w:val="00B075B5"/>
    <w:rsid w:val="00B2211C"/>
    <w:rsid w:val="00B2777F"/>
    <w:rsid w:val="00B50466"/>
    <w:rsid w:val="00B57FF6"/>
    <w:rsid w:val="00B645D3"/>
    <w:rsid w:val="00B84B5B"/>
    <w:rsid w:val="00BA7EBF"/>
    <w:rsid w:val="00BC48DD"/>
    <w:rsid w:val="00BC50C8"/>
    <w:rsid w:val="00C16497"/>
    <w:rsid w:val="00C51B0B"/>
    <w:rsid w:val="00CB7933"/>
    <w:rsid w:val="00CE4EE8"/>
    <w:rsid w:val="00D61A0F"/>
    <w:rsid w:val="00D61E12"/>
    <w:rsid w:val="00D63A9A"/>
    <w:rsid w:val="00D90988"/>
    <w:rsid w:val="00DD19FC"/>
    <w:rsid w:val="00DF71BE"/>
    <w:rsid w:val="00E41A81"/>
    <w:rsid w:val="00E45F23"/>
    <w:rsid w:val="00EB149A"/>
    <w:rsid w:val="00EB6710"/>
    <w:rsid w:val="00EC64C8"/>
    <w:rsid w:val="00EC7660"/>
    <w:rsid w:val="00EF2708"/>
    <w:rsid w:val="00F00AA2"/>
    <w:rsid w:val="00F76954"/>
    <w:rsid w:val="00FE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6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93"/>
    <w:pPr>
      <w:ind w:left="720"/>
      <w:contextualSpacing/>
    </w:pPr>
  </w:style>
  <w:style w:type="paragraph" w:styleId="Header">
    <w:name w:val="header"/>
    <w:basedOn w:val="Normal"/>
    <w:link w:val="HeaderChar"/>
    <w:unhideWhenUsed/>
    <w:rsid w:val="00F76954"/>
    <w:pPr>
      <w:tabs>
        <w:tab w:val="center" w:pos="4680"/>
        <w:tab w:val="right" w:pos="9360"/>
      </w:tabs>
    </w:pPr>
  </w:style>
  <w:style w:type="character" w:customStyle="1" w:styleId="HeaderChar">
    <w:name w:val="Header Char"/>
    <w:basedOn w:val="DefaultParagraphFont"/>
    <w:link w:val="Header"/>
    <w:rsid w:val="00F76954"/>
  </w:style>
  <w:style w:type="paragraph" w:styleId="Footer">
    <w:name w:val="footer"/>
    <w:basedOn w:val="Normal"/>
    <w:link w:val="FooterChar"/>
    <w:unhideWhenUsed/>
    <w:rsid w:val="00F76954"/>
    <w:pPr>
      <w:tabs>
        <w:tab w:val="center" w:pos="4680"/>
        <w:tab w:val="right" w:pos="9360"/>
      </w:tabs>
    </w:pPr>
  </w:style>
  <w:style w:type="character" w:customStyle="1" w:styleId="FooterChar">
    <w:name w:val="Footer Char"/>
    <w:basedOn w:val="DefaultParagraphFont"/>
    <w:link w:val="Footer"/>
    <w:rsid w:val="00F76954"/>
  </w:style>
  <w:style w:type="paragraph" w:styleId="BalloonText">
    <w:name w:val="Balloon Text"/>
    <w:basedOn w:val="Normal"/>
    <w:link w:val="BalloonTextChar"/>
    <w:uiPriority w:val="99"/>
    <w:semiHidden/>
    <w:unhideWhenUsed/>
    <w:rsid w:val="00F76954"/>
    <w:rPr>
      <w:rFonts w:ascii="Tahoma" w:hAnsi="Tahoma" w:cs="Tahoma"/>
      <w:sz w:val="16"/>
      <w:szCs w:val="16"/>
    </w:rPr>
  </w:style>
  <w:style w:type="character" w:customStyle="1" w:styleId="BalloonTextChar">
    <w:name w:val="Balloon Text Char"/>
    <w:basedOn w:val="DefaultParagraphFont"/>
    <w:link w:val="BalloonText"/>
    <w:uiPriority w:val="99"/>
    <w:semiHidden/>
    <w:rsid w:val="00F76954"/>
    <w:rPr>
      <w:rFonts w:ascii="Tahoma" w:hAnsi="Tahoma" w:cs="Tahoma"/>
      <w:sz w:val="16"/>
      <w:szCs w:val="16"/>
    </w:rPr>
  </w:style>
  <w:style w:type="character" w:styleId="Hyperlink">
    <w:name w:val="Hyperlink"/>
    <w:basedOn w:val="DefaultParagraphFont"/>
    <w:uiPriority w:val="99"/>
    <w:unhideWhenUsed/>
    <w:rsid w:val="009127E1"/>
    <w:rPr>
      <w:color w:val="0000FF" w:themeColor="hyperlink"/>
      <w:u w:val="single"/>
    </w:rPr>
  </w:style>
  <w:style w:type="paragraph" w:styleId="PlainText">
    <w:name w:val="Plain Text"/>
    <w:basedOn w:val="Normal"/>
    <w:link w:val="PlainTextChar"/>
    <w:uiPriority w:val="99"/>
    <w:semiHidden/>
    <w:unhideWhenUsed/>
    <w:rsid w:val="005F067A"/>
    <w:rPr>
      <w:rFonts w:ascii="Consolas" w:hAnsi="Consolas"/>
      <w:sz w:val="21"/>
      <w:szCs w:val="21"/>
    </w:rPr>
  </w:style>
  <w:style w:type="character" w:customStyle="1" w:styleId="PlainTextChar">
    <w:name w:val="Plain Text Char"/>
    <w:basedOn w:val="DefaultParagraphFont"/>
    <w:link w:val="PlainText"/>
    <w:uiPriority w:val="99"/>
    <w:semiHidden/>
    <w:rsid w:val="005F067A"/>
    <w:rPr>
      <w:rFonts w:ascii="Consolas" w:hAnsi="Consolas"/>
      <w:sz w:val="21"/>
      <w:szCs w:val="21"/>
    </w:rPr>
  </w:style>
  <w:style w:type="character" w:styleId="PageNumber">
    <w:name w:val="page number"/>
    <w:basedOn w:val="DefaultParagraphFont"/>
    <w:rsid w:val="0082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6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93"/>
    <w:pPr>
      <w:ind w:left="720"/>
      <w:contextualSpacing/>
    </w:pPr>
  </w:style>
  <w:style w:type="paragraph" w:styleId="Header">
    <w:name w:val="header"/>
    <w:basedOn w:val="Normal"/>
    <w:link w:val="HeaderChar"/>
    <w:unhideWhenUsed/>
    <w:rsid w:val="00F76954"/>
    <w:pPr>
      <w:tabs>
        <w:tab w:val="center" w:pos="4680"/>
        <w:tab w:val="right" w:pos="9360"/>
      </w:tabs>
    </w:pPr>
  </w:style>
  <w:style w:type="character" w:customStyle="1" w:styleId="HeaderChar">
    <w:name w:val="Header Char"/>
    <w:basedOn w:val="DefaultParagraphFont"/>
    <w:link w:val="Header"/>
    <w:rsid w:val="00F76954"/>
  </w:style>
  <w:style w:type="paragraph" w:styleId="Footer">
    <w:name w:val="footer"/>
    <w:basedOn w:val="Normal"/>
    <w:link w:val="FooterChar"/>
    <w:unhideWhenUsed/>
    <w:rsid w:val="00F76954"/>
    <w:pPr>
      <w:tabs>
        <w:tab w:val="center" w:pos="4680"/>
        <w:tab w:val="right" w:pos="9360"/>
      </w:tabs>
    </w:pPr>
  </w:style>
  <w:style w:type="character" w:customStyle="1" w:styleId="FooterChar">
    <w:name w:val="Footer Char"/>
    <w:basedOn w:val="DefaultParagraphFont"/>
    <w:link w:val="Footer"/>
    <w:rsid w:val="00F76954"/>
  </w:style>
  <w:style w:type="paragraph" w:styleId="BalloonText">
    <w:name w:val="Balloon Text"/>
    <w:basedOn w:val="Normal"/>
    <w:link w:val="BalloonTextChar"/>
    <w:uiPriority w:val="99"/>
    <w:semiHidden/>
    <w:unhideWhenUsed/>
    <w:rsid w:val="00F76954"/>
    <w:rPr>
      <w:rFonts w:ascii="Tahoma" w:hAnsi="Tahoma" w:cs="Tahoma"/>
      <w:sz w:val="16"/>
      <w:szCs w:val="16"/>
    </w:rPr>
  </w:style>
  <w:style w:type="character" w:customStyle="1" w:styleId="BalloonTextChar">
    <w:name w:val="Balloon Text Char"/>
    <w:basedOn w:val="DefaultParagraphFont"/>
    <w:link w:val="BalloonText"/>
    <w:uiPriority w:val="99"/>
    <w:semiHidden/>
    <w:rsid w:val="00F76954"/>
    <w:rPr>
      <w:rFonts w:ascii="Tahoma" w:hAnsi="Tahoma" w:cs="Tahoma"/>
      <w:sz w:val="16"/>
      <w:szCs w:val="16"/>
    </w:rPr>
  </w:style>
  <w:style w:type="character" w:styleId="Hyperlink">
    <w:name w:val="Hyperlink"/>
    <w:basedOn w:val="DefaultParagraphFont"/>
    <w:uiPriority w:val="99"/>
    <w:unhideWhenUsed/>
    <w:rsid w:val="009127E1"/>
    <w:rPr>
      <w:color w:val="0000FF" w:themeColor="hyperlink"/>
      <w:u w:val="single"/>
    </w:rPr>
  </w:style>
  <w:style w:type="paragraph" w:styleId="PlainText">
    <w:name w:val="Plain Text"/>
    <w:basedOn w:val="Normal"/>
    <w:link w:val="PlainTextChar"/>
    <w:uiPriority w:val="99"/>
    <w:semiHidden/>
    <w:unhideWhenUsed/>
    <w:rsid w:val="005F067A"/>
    <w:rPr>
      <w:rFonts w:ascii="Consolas" w:hAnsi="Consolas"/>
      <w:sz w:val="21"/>
      <w:szCs w:val="21"/>
    </w:rPr>
  </w:style>
  <w:style w:type="character" w:customStyle="1" w:styleId="PlainTextChar">
    <w:name w:val="Plain Text Char"/>
    <w:basedOn w:val="DefaultParagraphFont"/>
    <w:link w:val="PlainText"/>
    <w:uiPriority w:val="99"/>
    <w:semiHidden/>
    <w:rsid w:val="005F067A"/>
    <w:rPr>
      <w:rFonts w:ascii="Consolas" w:hAnsi="Consolas"/>
      <w:sz w:val="21"/>
      <w:szCs w:val="21"/>
    </w:rPr>
  </w:style>
  <w:style w:type="character" w:styleId="PageNumber">
    <w:name w:val="page number"/>
    <w:basedOn w:val="DefaultParagraphFont"/>
    <w:rsid w:val="008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2653">
      <w:bodyDiv w:val="1"/>
      <w:marLeft w:val="0"/>
      <w:marRight w:val="0"/>
      <w:marTop w:val="0"/>
      <w:marBottom w:val="0"/>
      <w:divBdr>
        <w:top w:val="none" w:sz="0" w:space="0" w:color="auto"/>
        <w:left w:val="none" w:sz="0" w:space="0" w:color="auto"/>
        <w:bottom w:val="none" w:sz="0" w:space="0" w:color="auto"/>
        <w:right w:val="none" w:sz="0" w:space="0" w:color="auto"/>
      </w:divBdr>
    </w:div>
    <w:div w:id="18761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mathie@bcps.k12.md.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thomas@bcps.k12.md.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eoe.org/greenschools/" TargetMode="External"/><Relationship Id="rId4" Type="http://schemas.microsoft.com/office/2007/relationships/stylesWithEffects" Target="stylesWithEffects.xml"/><Relationship Id="rId9" Type="http://schemas.openxmlformats.org/officeDocument/2006/relationships/hyperlink" Target="http://sites.target.com/site/en/company/page.jsp?contentId=WCMP04-03188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A7E0-124A-4A07-81A3-513A846B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bmathie</dc:creator>
  <cp:lastModifiedBy>Maria</cp:lastModifiedBy>
  <cp:revision>2</cp:revision>
  <cp:lastPrinted>2013-02-22T20:58:00Z</cp:lastPrinted>
  <dcterms:created xsi:type="dcterms:W3CDTF">2014-04-04T19:16:00Z</dcterms:created>
  <dcterms:modified xsi:type="dcterms:W3CDTF">2014-04-04T19:16:00Z</dcterms:modified>
</cp:coreProperties>
</file>